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9C" w:rsidRDefault="00797AA1" w:rsidP="00797AA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E283E">
        <w:rPr>
          <w:sz w:val="28"/>
          <w:szCs w:val="28"/>
        </w:rPr>
        <w:t>Доклад</w:t>
      </w:r>
    </w:p>
    <w:p w:rsidR="00797AA1" w:rsidRPr="001E283E" w:rsidRDefault="00797AA1" w:rsidP="00797AA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E283E">
        <w:rPr>
          <w:sz w:val="28"/>
          <w:szCs w:val="28"/>
        </w:rPr>
        <w:t xml:space="preserve"> </w:t>
      </w:r>
    </w:p>
    <w:p w:rsidR="00452D2E" w:rsidRPr="001E283E" w:rsidRDefault="00F159F1" w:rsidP="00797AA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Начальника отдела обеспечения процедур банкротства</w:t>
      </w:r>
      <w:r w:rsidR="00797AA1" w:rsidRPr="001E283E">
        <w:rPr>
          <w:sz w:val="28"/>
          <w:szCs w:val="28"/>
        </w:rPr>
        <w:t xml:space="preserve"> УФНС России по Новгородской области </w:t>
      </w:r>
      <w:r>
        <w:rPr>
          <w:sz w:val="28"/>
          <w:szCs w:val="28"/>
        </w:rPr>
        <w:t xml:space="preserve">Хохлова </w:t>
      </w:r>
      <w:r w:rsidR="00797AA1" w:rsidRPr="001E283E">
        <w:rPr>
          <w:sz w:val="28"/>
          <w:szCs w:val="28"/>
        </w:rPr>
        <w:t xml:space="preserve">Андрея </w:t>
      </w:r>
      <w:r>
        <w:rPr>
          <w:sz w:val="28"/>
          <w:szCs w:val="28"/>
        </w:rPr>
        <w:t>Анатолье</w:t>
      </w:r>
      <w:r w:rsidR="00797AA1" w:rsidRPr="001E283E">
        <w:rPr>
          <w:sz w:val="28"/>
          <w:szCs w:val="28"/>
        </w:rPr>
        <w:t>вича на тему: «</w:t>
      </w:r>
      <w:r>
        <w:rPr>
          <w:sz w:val="28"/>
          <w:szCs w:val="28"/>
        </w:rPr>
        <w:t>Проблемные вопросы банкротства юридических и физических лиц</w:t>
      </w:r>
      <w:r w:rsidR="00797AA1" w:rsidRPr="001E283E">
        <w:rPr>
          <w:sz w:val="28"/>
          <w:szCs w:val="28"/>
        </w:rPr>
        <w:t>».</w:t>
      </w:r>
    </w:p>
    <w:p w:rsidR="00797AA1" w:rsidRPr="001E283E" w:rsidRDefault="00797AA1" w:rsidP="001C2E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2D2E" w:rsidRPr="001E283E" w:rsidRDefault="00797AA1" w:rsidP="00797AA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E283E">
        <w:rPr>
          <w:sz w:val="28"/>
          <w:szCs w:val="28"/>
        </w:rPr>
        <w:t>Добрый день коллеги!</w:t>
      </w:r>
    </w:p>
    <w:p w:rsidR="00A70C64" w:rsidRPr="001E283E" w:rsidRDefault="00A70C64" w:rsidP="001C2E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5ED6" w:rsidRDefault="008B5ED6" w:rsidP="001C2E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банкротства является одним из инструментов урегулирования задолженности. </w:t>
      </w:r>
    </w:p>
    <w:p w:rsidR="00F159F1" w:rsidRPr="00F159F1" w:rsidRDefault="00F159F1" w:rsidP="00F159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59F1">
        <w:rPr>
          <w:sz w:val="28"/>
          <w:szCs w:val="28"/>
        </w:rPr>
        <w:t xml:space="preserve">Управлением ФНС России по Новгородской области в 2016 году проведены мероприятия по централизации функций уполномоченного органа. </w:t>
      </w:r>
    </w:p>
    <w:p w:rsidR="00F159F1" w:rsidRPr="00F159F1" w:rsidRDefault="00F159F1" w:rsidP="00F159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</w:t>
      </w:r>
      <w:r w:rsidRPr="00F159F1">
        <w:rPr>
          <w:sz w:val="28"/>
          <w:szCs w:val="28"/>
        </w:rPr>
        <w:t>опровождение дел о банкротстве всех должников региона, находящихся в процедурах банкротства</w:t>
      </w:r>
      <w:r w:rsidR="003C334C">
        <w:rPr>
          <w:sz w:val="28"/>
          <w:szCs w:val="28"/>
        </w:rPr>
        <w:t>,</w:t>
      </w:r>
      <w:r w:rsidRPr="00F159F1">
        <w:rPr>
          <w:sz w:val="28"/>
          <w:szCs w:val="28"/>
        </w:rPr>
        <w:t xml:space="preserve"> осуществляется Управлением ФНС России по Новгородской области.</w:t>
      </w:r>
    </w:p>
    <w:p w:rsidR="00F159F1" w:rsidRPr="00F159F1" w:rsidRDefault="00F159F1" w:rsidP="00F159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59F1">
        <w:rPr>
          <w:b/>
          <w:sz w:val="28"/>
          <w:szCs w:val="28"/>
        </w:rPr>
        <w:t>Слайд № 1.</w:t>
      </w:r>
      <w:r w:rsidRPr="00F159F1">
        <w:rPr>
          <w:sz w:val="28"/>
          <w:szCs w:val="28"/>
        </w:rPr>
        <w:t xml:space="preserve"> </w:t>
      </w:r>
    </w:p>
    <w:p w:rsidR="00791D42" w:rsidRDefault="00791D42" w:rsidP="00F159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момента централизации функций по обеспечению процедур банкротства на уровне Управления значительно возросло число процедур банкротства инициированных уполномоченным органом.</w:t>
      </w:r>
    </w:p>
    <w:p w:rsidR="00791D42" w:rsidRDefault="00791D42" w:rsidP="00791D42">
      <w:pPr>
        <w:snapToGrid/>
        <w:ind w:firstLine="709"/>
        <w:jc w:val="both"/>
        <w:rPr>
          <w:sz w:val="28"/>
          <w:szCs w:val="28"/>
        </w:rPr>
      </w:pPr>
      <w:r w:rsidRPr="00791D42">
        <w:rPr>
          <w:sz w:val="28"/>
          <w:szCs w:val="28"/>
        </w:rPr>
        <w:t xml:space="preserve">Управлением ФНС России по Новгородской области в 2018 году направлено 100 заявлений о признании должника несостоятельным (банкротом) на общую сумму 428,3 млн. рублей, что больше аналогичного периода 2017 года на 33 заявления (67 заявлений с суммой долга 144,6 </w:t>
      </w:r>
      <w:proofErr w:type="spellStart"/>
      <w:r w:rsidRPr="00791D42">
        <w:rPr>
          <w:sz w:val="28"/>
          <w:szCs w:val="28"/>
        </w:rPr>
        <w:t>млн</w:t>
      </w:r>
      <w:proofErr w:type="gramStart"/>
      <w:r w:rsidRPr="00791D42">
        <w:rPr>
          <w:sz w:val="28"/>
          <w:szCs w:val="28"/>
        </w:rPr>
        <w:t>.р</w:t>
      </w:r>
      <w:proofErr w:type="gramEnd"/>
      <w:r w:rsidRPr="00791D42">
        <w:rPr>
          <w:sz w:val="28"/>
          <w:szCs w:val="28"/>
        </w:rPr>
        <w:t>уб</w:t>
      </w:r>
      <w:proofErr w:type="spellEnd"/>
      <w:r w:rsidRPr="00791D42">
        <w:rPr>
          <w:sz w:val="28"/>
          <w:szCs w:val="28"/>
        </w:rPr>
        <w:t xml:space="preserve">.)  и 2016 – на 89 заявлений (11 заявлений с суммой долга 39,1 </w:t>
      </w:r>
      <w:proofErr w:type="spellStart"/>
      <w:r w:rsidRPr="00791D42">
        <w:rPr>
          <w:sz w:val="28"/>
          <w:szCs w:val="28"/>
        </w:rPr>
        <w:t>млн.руб</w:t>
      </w:r>
      <w:proofErr w:type="spellEnd"/>
      <w:r w:rsidRPr="00791D42">
        <w:rPr>
          <w:sz w:val="28"/>
          <w:szCs w:val="28"/>
        </w:rPr>
        <w:t>.).</w:t>
      </w:r>
      <w:r>
        <w:rPr>
          <w:sz w:val="28"/>
          <w:szCs w:val="28"/>
        </w:rPr>
        <w:t xml:space="preserve"> </w:t>
      </w:r>
    </w:p>
    <w:p w:rsidR="00791D42" w:rsidRDefault="00791D42" w:rsidP="00791D42">
      <w:pPr>
        <w:snapToGrid/>
        <w:ind w:firstLine="709"/>
        <w:jc w:val="both"/>
        <w:rPr>
          <w:sz w:val="28"/>
          <w:szCs w:val="28"/>
        </w:rPr>
      </w:pPr>
      <w:proofErr w:type="gramStart"/>
      <w:r w:rsidRPr="00507E96">
        <w:rPr>
          <w:sz w:val="28"/>
          <w:szCs w:val="28"/>
        </w:rPr>
        <w:t>Уполномоченны</w:t>
      </w:r>
      <w:r w:rsidR="002B1742">
        <w:rPr>
          <w:sz w:val="28"/>
          <w:szCs w:val="28"/>
        </w:rPr>
        <w:t>й орган</w:t>
      </w:r>
      <w:r w:rsidRPr="001E283E">
        <w:rPr>
          <w:sz w:val="28"/>
          <w:szCs w:val="28"/>
        </w:rPr>
        <w:t xml:space="preserve"> принимает меры по инициированию только в отношении эффективных дел о банкротстве в целях обеспечения роста поступлений в бюджет</w:t>
      </w:r>
      <w:r w:rsidR="001939B6" w:rsidRPr="001939B6">
        <w:rPr>
          <w:sz w:val="28"/>
          <w:szCs w:val="28"/>
        </w:rPr>
        <w:t xml:space="preserve"> </w:t>
      </w:r>
      <w:r w:rsidR="001939B6" w:rsidRPr="001E283E">
        <w:rPr>
          <w:sz w:val="28"/>
          <w:szCs w:val="28"/>
        </w:rPr>
        <w:t>в результате погашения налогоплательщиком задолженности после принятия уполномоченным органом решения о подаче заявления либо в ходе дела о банкротстве, как в добровольном порядке, так и за счет пополнения конкурсной массы в процедуре банкротства.</w:t>
      </w:r>
      <w:proofErr w:type="gramEnd"/>
    </w:p>
    <w:p w:rsidR="00260978" w:rsidRDefault="00260978" w:rsidP="002609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Управление при  принятии мер по инициированию процедур банкротами не преследует цель банкротства должника и участие в процедуре банкротства любой ценой.</w:t>
      </w:r>
    </w:p>
    <w:p w:rsidR="00260978" w:rsidRPr="00E57743" w:rsidRDefault="00260978" w:rsidP="00260978">
      <w:pPr>
        <w:snapToGri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добросовестных налогоплательщиков, которые хотят погасить долг, но по объективным причинам не могут сделать это сразу, готово рассматривать проекты мировых соглашений.</w:t>
      </w:r>
    </w:p>
    <w:p w:rsidR="00F159F1" w:rsidRPr="00F159F1" w:rsidRDefault="00F159F1" w:rsidP="00F159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59F1">
        <w:rPr>
          <w:sz w:val="28"/>
          <w:szCs w:val="28"/>
        </w:rPr>
        <w:t xml:space="preserve">Основной причиной прекращения дел является отсутствие имущества достаточного на покрытие судебных расходов. </w:t>
      </w:r>
    </w:p>
    <w:p w:rsidR="00E57743" w:rsidRDefault="00F159F1" w:rsidP="00E57743">
      <w:pPr>
        <w:ind w:firstLine="709"/>
        <w:jc w:val="both"/>
        <w:rPr>
          <w:sz w:val="28"/>
          <w:szCs w:val="28"/>
        </w:rPr>
      </w:pPr>
      <w:r w:rsidRPr="00F159F1">
        <w:rPr>
          <w:b/>
          <w:sz w:val="28"/>
          <w:szCs w:val="28"/>
        </w:rPr>
        <w:t>Слайд №2.</w:t>
      </w:r>
      <w:r w:rsidRPr="00F159F1">
        <w:rPr>
          <w:sz w:val="28"/>
          <w:szCs w:val="28"/>
        </w:rPr>
        <w:t xml:space="preserve"> В текущем году количество процедур банкротства существенно возросло по сравнению с предыдущими годами. По состоянию на 01.</w:t>
      </w:r>
      <w:r w:rsidR="00E57743" w:rsidRPr="00E57743">
        <w:rPr>
          <w:sz w:val="28"/>
          <w:szCs w:val="28"/>
        </w:rPr>
        <w:t>01.2018</w:t>
      </w:r>
      <w:r w:rsidRPr="00F159F1">
        <w:rPr>
          <w:sz w:val="28"/>
          <w:szCs w:val="28"/>
        </w:rPr>
        <w:t xml:space="preserve"> г. в процедурах банкротства находилось </w:t>
      </w:r>
      <w:r w:rsidR="00E57743">
        <w:rPr>
          <w:sz w:val="28"/>
          <w:szCs w:val="28"/>
        </w:rPr>
        <w:t>237</w:t>
      </w:r>
      <w:r w:rsidRPr="00F159F1">
        <w:rPr>
          <w:sz w:val="28"/>
          <w:szCs w:val="28"/>
        </w:rPr>
        <w:t xml:space="preserve"> должников  с суммой задолженности, включенной в реестр требований кредиторов </w:t>
      </w:r>
      <w:r w:rsidR="00E57743" w:rsidRPr="00315FDD">
        <w:rPr>
          <w:b/>
          <w:sz w:val="28"/>
          <w:szCs w:val="28"/>
        </w:rPr>
        <w:t>1595</w:t>
      </w:r>
      <w:r w:rsidR="00E57743">
        <w:rPr>
          <w:b/>
          <w:sz w:val="28"/>
          <w:szCs w:val="28"/>
        </w:rPr>
        <w:t>,</w:t>
      </w:r>
      <w:r w:rsidR="00E57743" w:rsidRPr="00315FDD">
        <w:rPr>
          <w:b/>
          <w:sz w:val="28"/>
          <w:szCs w:val="28"/>
        </w:rPr>
        <w:t>7</w:t>
      </w:r>
      <w:r w:rsidRPr="00F159F1">
        <w:rPr>
          <w:sz w:val="28"/>
          <w:szCs w:val="28"/>
        </w:rPr>
        <w:t xml:space="preserve"> млн</w:t>
      </w:r>
      <w:r w:rsidR="00E57743">
        <w:rPr>
          <w:sz w:val="28"/>
          <w:szCs w:val="28"/>
        </w:rPr>
        <w:t xml:space="preserve">. </w:t>
      </w:r>
      <w:r w:rsidRPr="00F159F1">
        <w:rPr>
          <w:sz w:val="28"/>
          <w:szCs w:val="28"/>
        </w:rPr>
        <w:t xml:space="preserve">рублей. </w:t>
      </w:r>
      <w:r w:rsidR="00E57743">
        <w:rPr>
          <w:sz w:val="28"/>
          <w:szCs w:val="28"/>
        </w:rPr>
        <w:t>По состоянию на 01.</w:t>
      </w:r>
      <w:r w:rsidR="00E57743" w:rsidRPr="00E57743">
        <w:rPr>
          <w:sz w:val="28"/>
          <w:szCs w:val="28"/>
        </w:rPr>
        <w:t>10</w:t>
      </w:r>
      <w:r w:rsidRPr="00F159F1">
        <w:rPr>
          <w:sz w:val="28"/>
          <w:szCs w:val="28"/>
        </w:rPr>
        <w:t>.201</w:t>
      </w:r>
      <w:r w:rsidR="00E57743" w:rsidRPr="00E57743">
        <w:rPr>
          <w:sz w:val="28"/>
          <w:szCs w:val="28"/>
        </w:rPr>
        <w:t>8</w:t>
      </w:r>
      <w:r w:rsidRPr="00F159F1">
        <w:rPr>
          <w:sz w:val="28"/>
          <w:szCs w:val="28"/>
        </w:rPr>
        <w:t xml:space="preserve"> их количество выросло примерно  </w:t>
      </w:r>
      <w:r w:rsidR="001939B6">
        <w:rPr>
          <w:sz w:val="28"/>
          <w:szCs w:val="28"/>
        </w:rPr>
        <w:lastRenderedPageBreak/>
        <w:t>на 30 %</w:t>
      </w:r>
      <w:r w:rsidRPr="00F159F1">
        <w:rPr>
          <w:sz w:val="28"/>
          <w:szCs w:val="28"/>
        </w:rPr>
        <w:t xml:space="preserve"> до </w:t>
      </w:r>
      <w:r w:rsidR="00E57743">
        <w:rPr>
          <w:sz w:val="28"/>
          <w:szCs w:val="28"/>
        </w:rPr>
        <w:t>300</w:t>
      </w:r>
      <w:r w:rsidRPr="00F159F1">
        <w:rPr>
          <w:sz w:val="28"/>
          <w:szCs w:val="28"/>
        </w:rPr>
        <w:t xml:space="preserve"> процедур с суммой задолженности, включенной в реестр требований кредиторов </w:t>
      </w:r>
      <w:r w:rsidR="00E57743" w:rsidRPr="005F09FF">
        <w:rPr>
          <w:szCs w:val="26"/>
        </w:rPr>
        <w:t>1595,1</w:t>
      </w:r>
      <w:r w:rsidRPr="00F159F1">
        <w:rPr>
          <w:b/>
          <w:sz w:val="28"/>
          <w:szCs w:val="28"/>
        </w:rPr>
        <w:t xml:space="preserve"> </w:t>
      </w:r>
      <w:r w:rsidR="00E57743">
        <w:rPr>
          <w:sz w:val="28"/>
          <w:szCs w:val="28"/>
        </w:rPr>
        <w:t>млн.</w:t>
      </w:r>
      <w:r w:rsidRPr="00F159F1">
        <w:rPr>
          <w:sz w:val="28"/>
          <w:szCs w:val="28"/>
        </w:rPr>
        <w:t xml:space="preserve"> рублей. </w:t>
      </w:r>
    </w:p>
    <w:p w:rsidR="00E57743" w:rsidRPr="00E57743" w:rsidRDefault="00DA3364" w:rsidP="00E57743">
      <w:pPr>
        <w:ind w:firstLine="709"/>
        <w:jc w:val="both"/>
        <w:rPr>
          <w:sz w:val="28"/>
          <w:szCs w:val="28"/>
        </w:rPr>
      </w:pPr>
      <w:r w:rsidRPr="00DA3364">
        <w:rPr>
          <w:b/>
          <w:sz w:val="28"/>
          <w:szCs w:val="28"/>
        </w:rPr>
        <w:t>Слайд №3</w:t>
      </w:r>
      <w:r>
        <w:rPr>
          <w:sz w:val="28"/>
          <w:szCs w:val="28"/>
        </w:rPr>
        <w:t xml:space="preserve">. </w:t>
      </w:r>
      <w:r w:rsidR="00F159F1" w:rsidRPr="00F159F1">
        <w:rPr>
          <w:sz w:val="28"/>
          <w:szCs w:val="28"/>
        </w:rPr>
        <w:t>На настоящий момент в процедуре</w:t>
      </w:r>
      <w:r w:rsidR="00E57743">
        <w:rPr>
          <w:sz w:val="28"/>
          <w:szCs w:val="28"/>
        </w:rPr>
        <w:t xml:space="preserve"> </w:t>
      </w:r>
      <w:r w:rsidR="00E57743" w:rsidRPr="00E57743">
        <w:rPr>
          <w:b/>
          <w:sz w:val="28"/>
          <w:szCs w:val="28"/>
        </w:rPr>
        <w:t xml:space="preserve">наблюдения </w:t>
      </w:r>
      <w:r w:rsidR="00E57743">
        <w:rPr>
          <w:sz w:val="28"/>
          <w:szCs w:val="28"/>
        </w:rPr>
        <w:t>находя</w:t>
      </w:r>
      <w:r w:rsidR="00E57743" w:rsidRPr="00E57743">
        <w:rPr>
          <w:sz w:val="28"/>
          <w:szCs w:val="28"/>
        </w:rPr>
        <w:t xml:space="preserve">тся 20 должников, в процедуре </w:t>
      </w:r>
      <w:r w:rsidR="00E57743" w:rsidRPr="00E57743">
        <w:rPr>
          <w:b/>
          <w:sz w:val="28"/>
          <w:szCs w:val="28"/>
        </w:rPr>
        <w:t>внешнего управления</w:t>
      </w:r>
      <w:r w:rsidR="00E57743" w:rsidRPr="00E57743">
        <w:rPr>
          <w:sz w:val="28"/>
          <w:szCs w:val="28"/>
        </w:rPr>
        <w:t xml:space="preserve"> – 1 в процедуре </w:t>
      </w:r>
      <w:r w:rsidR="00E57743" w:rsidRPr="00E57743">
        <w:rPr>
          <w:b/>
          <w:sz w:val="28"/>
          <w:szCs w:val="28"/>
        </w:rPr>
        <w:t>конкурсного производства</w:t>
      </w:r>
      <w:r w:rsidR="00E57743" w:rsidRPr="00E57743">
        <w:rPr>
          <w:sz w:val="28"/>
          <w:szCs w:val="28"/>
        </w:rPr>
        <w:t xml:space="preserve"> – 160 должников, в процедуре </w:t>
      </w:r>
      <w:r w:rsidR="00E57743" w:rsidRPr="00E57743">
        <w:rPr>
          <w:b/>
          <w:sz w:val="28"/>
          <w:szCs w:val="28"/>
        </w:rPr>
        <w:t>реструктуризации долгов</w:t>
      </w:r>
      <w:r w:rsidR="00E57743" w:rsidRPr="00E57743">
        <w:rPr>
          <w:sz w:val="28"/>
          <w:szCs w:val="28"/>
        </w:rPr>
        <w:t xml:space="preserve"> </w:t>
      </w:r>
      <w:r w:rsidR="00E57743" w:rsidRPr="00E57743">
        <w:rPr>
          <w:b/>
          <w:sz w:val="28"/>
          <w:szCs w:val="28"/>
        </w:rPr>
        <w:t>гражданина</w:t>
      </w:r>
      <w:r w:rsidR="00E57743" w:rsidRPr="00E57743">
        <w:rPr>
          <w:sz w:val="28"/>
          <w:szCs w:val="28"/>
        </w:rPr>
        <w:t xml:space="preserve"> – 39 должников, в процедуре </w:t>
      </w:r>
      <w:r w:rsidR="00E57743" w:rsidRPr="00E57743">
        <w:rPr>
          <w:b/>
          <w:sz w:val="28"/>
          <w:szCs w:val="28"/>
        </w:rPr>
        <w:t>реализации имущества гражданина</w:t>
      </w:r>
      <w:r w:rsidR="00E57743" w:rsidRPr="00E57743">
        <w:rPr>
          <w:sz w:val="28"/>
          <w:szCs w:val="28"/>
        </w:rPr>
        <w:t xml:space="preserve"> –80 должников. </w:t>
      </w:r>
    </w:p>
    <w:p w:rsidR="001939B6" w:rsidRPr="001939B6" w:rsidRDefault="001939B6" w:rsidP="00140CD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9B6">
        <w:rPr>
          <w:b/>
          <w:sz w:val="28"/>
          <w:szCs w:val="28"/>
        </w:rPr>
        <w:t xml:space="preserve">Слайд № </w:t>
      </w:r>
      <w:r w:rsidR="00DA3364">
        <w:rPr>
          <w:b/>
          <w:sz w:val="28"/>
          <w:szCs w:val="28"/>
        </w:rPr>
        <w:t>4</w:t>
      </w:r>
      <w:r w:rsidRPr="001939B6">
        <w:rPr>
          <w:b/>
          <w:sz w:val="28"/>
          <w:szCs w:val="28"/>
        </w:rPr>
        <w:t xml:space="preserve">. </w:t>
      </w:r>
      <w:proofErr w:type="gramStart"/>
      <w:r w:rsidRPr="00140CD6">
        <w:rPr>
          <w:sz w:val="28"/>
          <w:szCs w:val="28"/>
        </w:rPr>
        <w:t xml:space="preserve">По видам экономической деятельности по состоянию на 01.10.2018 г. наибольший удельный вес должников </w:t>
      </w:r>
      <w:r w:rsidRPr="003C334C">
        <w:rPr>
          <w:sz w:val="28"/>
          <w:szCs w:val="28"/>
        </w:rPr>
        <w:t xml:space="preserve">банкротов – </w:t>
      </w:r>
      <w:r w:rsidR="003C334C" w:rsidRPr="003C334C">
        <w:rPr>
          <w:sz w:val="28"/>
          <w:szCs w:val="28"/>
        </w:rPr>
        <w:t>25</w:t>
      </w:r>
      <w:r w:rsidRPr="003C334C">
        <w:rPr>
          <w:sz w:val="28"/>
          <w:szCs w:val="28"/>
        </w:rPr>
        <w:t>% (</w:t>
      </w:r>
      <w:r w:rsidR="00140CD6" w:rsidRPr="003C334C">
        <w:rPr>
          <w:sz w:val="28"/>
          <w:szCs w:val="28"/>
        </w:rPr>
        <w:t>45</w:t>
      </w:r>
      <w:r w:rsidRPr="003C334C">
        <w:rPr>
          <w:sz w:val="28"/>
          <w:szCs w:val="28"/>
        </w:rPr>
        <w:t xml:space="preserve"> должников - банкротов) – приходится на </w:t>
      </w:r>
      <w:r w:rsidR="00140CD6" w:rsidRPr="003C334C">
        <w:rPr>
          <w:sz w:val="28"/>
          <w:szCs w:val="28"/>
        </w:rPr>
        <w:t>деятельность по операциям с недвижимым имуществом</w:t>
      </w:r>
      <w:r w:rsidR="003C334C" w:rsidRPr="003C334C">
        <w:rPr>
          <w:sz w:val="28"/>
          <w:szCs w:val="28"/>
        </w:rPr>
        <w:t>, 20</w:t>
      </w:r>
      <w:r w:rsidR="00140CD6" w:rsidRPr="003C334C">
        <w:rPr>
          <w:sz w:val="28"/>
          <w:szCs w:val="28"/>
        </w:rPr>
        <w:t>% (37</w:t>
      </w:r>
      <w:r w:rsidRPr="003C334C">
        <w:rPr>
          <w:sz w:val="28"/>
          <w:szCs w:val="28"/>
        </w:rPr>
        <w:t xml:space="preserve"> должников - банкротов) </w:t>
      </w:r>
      <w:r w:rsidR="00140CD6" w:rsidRPr="003C334C">
        <w:rPr>
          <w:sz w:val="28"/>
          <w:szCs w:val="28"/>
        </w:rPr>
        <w:t xml:space="preserve">приходится на оптовую и розничную торговлю, </w:t>
      </w:r>
      <w:r w:rsidR="003C334C" w:rsidRPr="003C334C">
        <w:rPr>
          <w:sz w:val="28"/>
          <w:szCs w:val="28"/>
        </w:rPr>
        <w:t>15</w:t>
      </w:r>
      <w:r w:rsidR="00140CD6" w:rsidRPr="003C334C">
        <w:rPr>
          <w:sz w:val="28"/>
          <w:szCs w:val="28"/>
        </w:rPr>
        <w:t xml:space="preserve">% (27 должников - банкротов) </w:t>
      </w:r>
      <w:r w:rsidRPr="003C334C">
        <w:rPr>
          <w:sz w:val="28"/>
          <w:szCs w:val="28"/>
        </w:rPr>
        <w:t xml:space="preserve">приходится на строительство, </w:t>
      </w:r>
      <w:r w:rsidR="003C334C" w:rsidRPr="003C334C">
        <w:rPr>
          <w:sz w:val="28"/>
          <w:szCs w:val="28"/>
        </w:rPr>
        <w:t>9</w:t>
      </w:r>
      <w:r w:rsidR="00140CD6" w:rsidRPr="003C334C">
        <w:rPr>
          <w:sz w:val="28"/>
          <w:szCs w:val="28"/>
        </w:rPr>
        <w:t xml:space="preserve"> % (17</w:t>
      </w:r>
      <w:r w:rsidRPr="003C334C">
        <w:rPr>
          <w:sz w:val="28"/>
          <w:szCs w:val="28"/>
        </w:rPr>
        <w:t xml:space="preserve"> должников - банкротов) приходится на </w:t>
      </w:r>
      <w:r w:rsidR="00140CD6" w:rsidRPr="003C334C">
        <w:rPr>
          <w:sz w:val="28"/>
          <w:szCs w:val="28"/>
        </w:rPr>
        <w:t>транспортировку и хранение,</w:t>
      </w:r>
      <w:r w:rsidRPr="003C334C">
        <w:rPr>
          <w:sz w:val="28"/>
          <w:szCs w:val="28"/>
        </w:rPr>
        <w:t xml:space="preserve">  </w:t>
      </w:r>
      <w:r w:rsidR="003C334C" w:rsidRPr="003C334C">
        <w:rPr>
          <w:sz w:val="28"/>
          <w:szCs w:val="28"/>
        </w:rPr>
        <w:t>8</w:t>
      </w:r>
      <w:r w:rsidRPr="003C334C">
        <w:rPr>
          <w:sz w:val="28"/>
          <w:szCs w:val="28"/>
        </w:rPr>
        <w:t>% (</w:t>
      </w:r>
      <w:r w:rsidR="00140CD6" w:rsidRPr="003C334C">
        <w:rPr>
          <w:sz w:val="28"/>
          <w:szCs w:val="28"/>
        </w:rPr>
        <w:t>15</w:t>
      </w:r>
      <w:r w:rsidRPr="003C334C">
        <w:rPr>
          <w:sz w:val="28"/>
          <w:szCs w:val="28"/>
        </w:rPr>
        <w:t xml:space="preserve"> должников - банкротов) приходится на сельское и</w:t>
      </w:r>
      <w:proofErr w:type="gramEnd"/>
      <w:r w:rsidRPr="003C334C">
        <w:rPr>
          <w:sz w:val="28"/>
          <w:szCs w:val="28"/>
        </w:rPr>
        <w:t xml:space="preserve"> лесное хозяйство</w:t>
      </w:r>
      <w:r w:rsidR="00140CD6" w:rsidRPr="003C334C">
        <w:rPr>
          <w:sz w:val="28"/>
          <w:szCs w:val="28"/>
        </w:rPr>
        <w:t>,</w:t>
      </w:r>
      <w:r w:rsidRPr="003C334C">
        <w:rPr>
          <w:sz w:val="28"/>
          <w:szCs w:val="28"/>
        </w:rPr>
        <w:t xml:space="preserve"> на обрабатывающее производство </w:t>
      </w:r>
      <w:r w:rsidR="003C334C" w:rsidRPr="003C334C">
        <w:rPr>
          <w:sz w:val="28"/>
          <w:szCs w:val="28"/>
        </w:rPr>
        <w:t>7</w:t>
      </w:r>
      <w:r w:rsidRPr="003C334C">
        <w:rPr>
          <w:sz w:val="28"/>
          <w:szCs w:val="28"/>
        </w:rPr>
        <w:t>% (1</w:t>
      </w:r>
      <w:r w:rsidR="00140CD6" w:rsidRPr="003C334C">
        <w:rPr>
          <w:sz w:val="28"/>
          <w:szCs w:val="28"/>
        </w:rPr>
        <w:t>4</w:t>
      </w:r>
      <w:r w:rsidRPr="003C334C">
        <w:rPr>
          <w:sz w:val="28"/>
          <w:szCs w:val="28"/>
        </w:rPr>
        <w:t xml:space="preserve"> должников банкротов) и </w:t>
      </w:r>
      <w:r w:rsidR="003C334C" w:rsidRPr="003C334C">
        <w:rPr>
          <w:sz w:val="28"/>
          <w:szCs w:val="28"/>
        </w:rPr>
        <w:t>14</w:t>
      </w:r>
      <w:r w:rsidRPr="003C334C">
        <w:rPr>
          <w:sz w:val="28"/>
          <w:szCs w:val="28"/>
        </w:rPr>
        <w:t>% (</w:t>
      </w:r>
      <w:r w:rsidR="00140CD6" w:rsidRPr="003C334C">
        <w:rPr>
          <w:sz w:val="28"/>
          <w:szCs w:val="28"/>
        </w:rPr>
        <w:t>26</w:t>
      </w:r>
      <w:r w:rsidRPr="003C334C">
        <w:rPr>
          <w:sz w:val="28"/>
          <w:szCs w:val="28"/>
        </w:rPr>
        <w:t xml:space="preserve"> должника-банкрота)</w:t>
      </w:r>
      <w:r w:rsidRPr="00140CD6">
        <w:rPr>
          <w:sz w:val="28"/>
          <w:szCs w:val="28"/>
        </w:rPr>
        <w:t xml:space="preserve"> на остальные виды деятельности.</w:t>
      </w:r>
    </w:p>
    <w:p w:rsidR="00260978" w:rsidRDefault="00260978" w:rsidP="006079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7956" w:rsidRPr="001E283E" w:rsidRDefault="00607956" w:rsidP="006079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</w:t>
      </w:r>
      <w:r w:rsidRPr="001E283E">
        <w:rPr>
          <w:sz w:val="28"/>
          <w:szCs w:val="28"/>
        </w:rPr>
        <w:t xml:space="preserve"> произошли значительные изменения в законодательстве о банкротстве, благодаря которым существующая модель использования механизма банкротства как средства уклонения от уплаты долгов перестала быть экономически оправданной. В частности, введен институт банкротства физических лиц; налоговые органы получили право самостоятельно штрафовать недобросовестных руководителей должников, уклоняющихся от подачи заявления о своем банкротстве; внесены изменения в части привлечения контролирующих лиц должника</w:t>
      </w:r>
      <w:r w:rsidR="009E730C">
        <w:rPr>
          <w:sz w:val="28"/>
          <w:szCs w:val="28"/>
        </w:rPr>
        <w:t xml:space="preserve">, </w:t>
      </w:r>
      <w:r w:rsidR="009E730C" w:rsidRPr="00962846">
        <w:rPr>
          <w:sz w:val="28"/>
          <w:szCs w:val="28"/>
        </w:rPr>
        <w:t>закреплен</w:t>
      </w:r>
      <w:r w:rsidR="001A6D52">
        <w:rPr>
          <w:sz w:val="28"/>
          <w:szCs w:val="28"/>
        </w:rPr>
        <w:t>ы</w:t>
      </w:r>
      <w:r w:rsidR="009E730C" w:rsidRPr="00962846">
        <w:rPr>
          <w:sz w:val="28"/>
          <w:szCs w:val="28"/>
        </w:rPr>
        <w:t xml:space="preserve"> положени</w:t>
      </w:r>
      <w:r w:rsidR="001A6D52">
        <w:rPr>
          <w:sz w:val="28"/>
          <w:szCs w:val="28"/>
        </w:rPr>
        <w:t>я</w:t>
      </w:r>
      <w:r w:rsidR="009E730C" w:rsidRPr="00962846">
        <w:rPr>
          <w:sz w:val="28"/>
          <w:szCs w:val="28"/>
        </w:rPr>
        <w:t xml:space="preserve"> о раскрытии информации о банкротствах</w:t>
      </w:r>
      <w:r w:rsidRPr="001E283E">
        <w:rPr>
          <w:sz w:val="28"/>
          <w:szCs w:val="28"/>
        </w:rPr>
        <w:t xml:space="preserve"> и т.д.</w:t>
      </w:r>
    </w:p>
    <w:p w:rsidR="001939B6" w:rsidRDefault="00DA3364" w:rsidP="001C2E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Остановлюсь подробне</w:t>
      </w:r>
      <w:r w:rsidR="009E730C">
        <w:rPr>
          <w:sz w:val="28"/>
          <w:szCs w:val="28"/>
        </w:rPr>
        <w:t>е</w:t>
      </w:r>
      <w:r>
        <w:rPr>
          <w:sz w:val="28"/>
          <w:szCs w:val="28"/>
        </w:rPr>
        <w:t xml:space="preserve"> на указанных изменениях в законодательстве о банкротстве.</w:t>
      </w:r>
    </w:p>
    <w:p w:rsidR="00635B12" w:rsidRPr="004C361E" w:rsidRDefault="00DA3364" w:rsidP="00DA3364">
      <w:pPr>
        <w:pStyle w:val="a5"/>
        <w:tabs>
          <w:tab w:val="clear" w:pos="4677"/>
          <w:tab w:val="clear" w:pos="9355"/>
        </w:tabs>
        <w:ind w:firstLine="709"/>
        <w:jc w:val="both"/>
        <w:rPr>
          <w:szCs w:val="28"/>
        </w:rPr>
      </w:pPr>
      <w:r>
        <w:rPr>
          <w:szCs w:val="28"/>
        </w:rPr>
        <w:t xml:space="preserve">Федеральным </w:t>
      </w:r>
      <w:r w:rsidRPr="004C361E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Pr="004C361E">
        <w:rPr>
          <w:sz w:val="26"/>
          <w:szCs w:val="26"/>
        </w:rPr>
        <w:t xml:space="preserve"> от 29.06.2015 № 154-ФЗ «Об урегулировании особенностей несостоятельности (банкротства)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Федерации»</w:t>
      </w:r>
      <w:r>
        <w:rPr>
          <w:sz w:val="26"/>
          <w:szCs w:val="26"/>
        </w:rPr>
        <w:t xml:space="preserve"> </w:t>
      </w:r>
      <w:r w:rsidR="00635B12" w:rsidRPr="004C361E">
        <w:rPr>
          <w:szCs w:val="28"/>
        </w:rPr>
        <w:t>в Закон о банкротстве внесены изменения, регулирующие порядок осуществления процедуры банкротства в отношении гражданина-должника, которые вступили в силу с 01.10.2015.</w:t>
      </w:r>
    </w:p>
    <w:p w:rsidR="002B1742" w:rsidRPr="00932715" w:rsidRDefault="00635B12" w:rsidP="009E730C">
      <w:pPr>
        <w:ind w:firstLine="709"/>
        <w:jc w:val="both"/>
        <w:rPr>
          <w:szCs w:val="28"/>
        </w:rPr>
      </w:pPr>
      <w:r w:rsidRPr="004C361E">
        <w:rPr>
          <w:szCs w:val="28"/>
        </w:rPr>
        <w:t xml:space="preserve">Институт банкротства гражданина-должника начал активно применяться должниками и </w:t>
      </w:r>
      <w:r w:rsidRPr="00932715">
        <w:rPr>
          <w:szCs w:val="28"/>
        </w:rPr>
        <w:t xml:space="preserve">кредиторами. </w:t>
      </w:r>
      <w:r w:rsidR="009E730C" w:rsidRPr="00932715">
        <w:rPr>
          <w:szCs w:val="28"/>
        </w:rPr>
        <w:t xml:space="preserve">Продолжается постоянный рост процедур банкротства граждан-должников. </w:t>
      </w:r>
    </w:p>
    <w:p w:rsidR="009E730C" w:rsidRDefault="009E730C" w:rsidP="009E7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01.10.2018 </w:t>
      </w:r>
      <w:r w:rsidRPr="00E57743">
        <w:rPr>
          <w:sz w:val="28"/>
          <w:szCs w:val="28"/>
        </w:rPr>
        <w:t>в процедур</w:t>
      </w:r>
      <w:r>
        <w:rPr>
          <w:sz w:val="28"/>
          <w:szCs w:val="28"/>
        </w:rPr>
        <w:t>ах банкротства наход</w:t>
      </w:r>
      <w:r w:rsidR="007B738D">
        <w:rPr>
          <w:sz w:val="28"/>
          <w:szCs w:val="28"/>
        </w:rPr>
        <w:t>я</w:t>
      </w:r>
      <w:r>
        <w:rPr>
          <w:sz w:val="28"/>
          <w:szCs w:val="28"/>
        </w:rPr>
        <w:t xml:space="preserve">тся 119 </w:t>
      </w:r>
      <w:r>
        <w:rPr>
          <w:sz w:val="28"/>
          <w:szCs w:val="28"/>
        </w:rPr>
        <w:t>граждан-должников</w:t>
      </w:r>
      <w:r>
        <w:rPr>
          <w:sz w:val="28"/>
          <w:szCs w:val="28"/>
        </w:rPr>
        <w:t>, что больше аналогичного периода 2017</w:t>
      </w:r>
      <w:r w:rsidR="0026097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260978">
        <w:rPr>
          <w:sz w:val="28"/>
          <w:szCs w:val="28"/>
        </w:rPr>
        <w:t xml:space="preserve">в 2 раза </w:t>
      </w:r>
      <w:r>
        <w:rPr>
          <w:sz w:val="28"/>
          <w:szCs w:val="28"/>
        </w:rPr>
        <w:t>(слайд)</w:t>
      </w:r>
      <w:r w:rsidR="00260978">
        <w:rPr>
          <w:sz w:val="28"/>
          <w:szCs w:val="28"/>
        </w:rPr>
        <w:t>.</w:t>
      </w:r>
    </w:p>
    <w:p w:rsidR="00635B12" w:rsidRPr="004C361E" w:rsidRDefault="00635B12" w:rsidP="00635B12">
      <w:pPr>
        <w:pStyle w:val="a5"/>
        <w:tabs>
          <w:tab w:val="clear" w:pos="4677"/>
          <w:tab w:val="clear" w:pos="9355"/>
        </w:tabs>
        <w:ind w:firstLine="708"/>
        <w:jc w:val="both"/>
        <w:rPr>
          <w:szCs w:val="28"/>
        </w:rPr>
      </w:pPr>
      <w:r w:rsidRPr="004C361E">
        <w:rPr>
          <w:szCs w:val="28"/>
        </w:rPr>
        <w:t xml:space="preserve">Деятельность ФНС России </w:t>
      </w:r>
      <w:r>
        <w:rPr>
          <w:szCs w:val="28"/>
        </w:rPr>
        <w:t>п</w:t>
      </w:r>
      <w:r w:rsidRPr="004C361E">
        <w:rPr>
          <w:szCs w:val="28"/>
        </w:rPr>
        <w:t xml:space="preserve">ри инициировании и сопровождении процедуры банкротства гражданина, в том числе индивидуального предпринимателя, направлена </w:t>
      </w:r>
      <w:proofErr w:type="gramStart"/>
      <w:r w:rsidRPr="004C361E">
        <w:rPr>
          <w:szCs w:val="28"/>
        </w:rPr>
        <w:t>на</w:t>
      </w:r>
      <w:proofErr w:type="gramEnd"/>
      <w:r w:rsidRPr="004C361E">
        <w:rPr>
          <w:szCs w:val="28"/>
        </w:rPr>
        <w:t xml:space="preserve">:  </w:t>
      </w:r>
    </w:p>
    <w:p w:rsidR="00635B12" w:rsidRPr="004C361E" w:rsidRDefault="00635B12" w:rsidP="00635B12">
      <w:pPr>
        <w:pStyle w:val="a5"/>
        <w:tabs>
          <w:tab w:val="clear" w:pos="4677"/>
          <w:tab w:val="clear" w:pos="9355"/>
        </w:tabs>
        <w:ind w:firstLine="708"/>
        <w:jc w:val="both"/>
        <w:rPr>
          <w:szCs w:val="28"/>
        </w:rPr>
      </w:pPr>
      <w:r w:rsidRPr="004C361E">
        <w:rPr>
          <w:szCs w:val="28"/>
        </w:rPr>
        <w:lastRenderedPageBreak/>
        <w:t>обеспечение поступлений в бюджетную систему Российской Федерации в результате погашения задолженности по обязательным платежам и денежным обязательствам перед Российской Федерацией, в том числе добровольное погашение должником задолженности перед Российской Федерацией;</w:t>
      </w:r>
    </w:p>
    <w:p w:rsidR="00635B12" w:rsidRPr="004C361E" w:rsidRDefault="00635B12" w:rsidP="00635B12">
      <w:pPr>
        <w:pStyle w:val="a5"/>
        <w:tabs>
          <w:tab w:val="clear" w:pos="4677"/>
          <w:tab w:val="clear" w:pos="9355"/>
        </w:tabs>
        <w:ind w:firstLine="708"/>
        <w:jc w:val="both"/>
        <w:rPr>
          <w:szCs w:val="28"/>
        </w:rPr>
      </w:pPr>
      <w:r w:rsidRPr="004C361E">
        <w:rPr>
          <w:szCs w:val="28"/>
        </w:rPr>
        <w:t>предупреждение банкротства граждан, в том числе индивидуальных предпринимателей, и совершения указанными должниками правонарушений в сфере несостоятельности (банкротства);</w:t>
      </w:r>
    </w:p>
    <w:p w:rsidR="00635B12" w:rsidRPr="004C361E" w:rsidRDefault="00635B12" w:rsidP="00635B12">
      <w:pPr>
        <w:pStyle w:val="a5"/>
        <w:tabs>
          <w:tab w:val="clear" w:pos="4677"/>
          <w:tab w:val="clear" w:pos="9355"/>
        </w:tabs>
        <w:ind w:firstLine="708"/>
        <w:jc w:val="both"/>
        <w:rPr>
          <w:szCs w:val="28"/>
        </w:rPr>
      </w:pPr>
      <w:r w:rsidRPr="004C361E">
        <w:rPr>
          <w:szCs w:val="28"/>
        </w:rPr>
        <w:t xml:space="preserve">повышение эффективности представления интересов Российской Федерации как кредитора в делах о банкротстве и процедурах, применяемых в деле о банкротстве, в отношении граждан, в том числе </w:t>
      </w:r>
      <w:r w:rsidR="00142146">
        <w:rPr>
          <w:szCs w:val="28"/>
        </w:rPr>
        <w:t>индивидуальных предпринимателей.</w:t>
      </w:r>
    </w:p>
    <w:p w:rsidR="00635B12" w:rsidRDefault="00635B12" w:rsidP="00635B12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635B12" w:rsidRPr="004C361E" w:rsidRDefault="00635B12" w:rsidP="00635B12">
      <w:pPr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4C361E">
        <w:rPr>
          <w:sz w:val="28"/>
          <w:szCs w:val="28"/>
        </w:rPr>
        <w:t>Пункт 2 статьи 213.3 Закона о банкротстве устанавливает, что заявление о признании гражданина банкротом принимается арбитражным судом при условии, что требования к гражданину составляют не</w:t>
      </w:r>
      <w:r w:rsidRPr="004C361E">
        <w:rPr>
          <w:sz w:val="28"/>
          <w:szCs w:val="28"/>
          <w:shd w:val="clear" w:color="auto" w:fill="FFFFFF"/>
        </w:rPr>
        <w:t> </w:t>
      </w:r>
      <w:r w:rsidRPr="004C361E">
        <w:rPr>
          <w:sz w:val="28"/>
          <w:szCs w:val="28"/>
        </w:rPr>
        <w:t>менее чем 500 (пятьсот) тыс. рублей и указанные требования не</w:t>
      </w:r>
      <w:r w:rsidRPr="004C361E">
        <w:rPr>
          <w:sz w:val="28"/>
          <w:szCs w:val="28"/>
          <w:shd w:val="clear" w:color="auto" w:fill="FFFFFF"/>
        </w:rPr>
        <w:t> </w:t>
      </w:r>
      <w:r w:rsidRPr="004C361E">
        <w:rPr>
          <w:sz w:val="28"/>
          <w:szCs w:val="28"/>
        </w:rPr>
        <w:t>исполнены в течение 3 (трех) месяцев с даты, когда они должны быть исполнены, если иное не</w:t>
      </w:r>
      <w:r w:rsidRPr="004C361E">
        <w:rPr>
          <w:sz w:val="28"/>
          <w:szCs w:val="28"/>
          <w:shd w:val="clear" w:color="auto" w:fill="FFFFFF"/>
        </w:rPr>
        <w:t> </w:t>
      </w:r>
      <w:r w:rsidRPr="004C361E">
        <w:rPr>
          <w:sz w:val="28"/>
          <w:szCs w:val="28"/>
        </w:rPr>
        <w:t>предусмотрено Законом о банкротстве.</w:t>
      </w:r>
      <w:proofErr w:type="gramEnd"/>
    </w:p>
    <w:p w:rsidR="00635B12" w:rsidRPr="004C361E" w:rsidRDefault="00635B12" w:rsidP="00635B12">
      <w:pPr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4C361E">
        <w:rPr>
          <w:sz w:val="28"/>
          <w:szCs w:val="28"/>
        </w:rPr>
        <w:t xml:space="preserve">В соответствии с пунктом 1 статьи </w:t>
      </w:r>
      <w:r w:rsidRPr="004C361E">
        <w:rPr>
          <w:sz w:val="28"/>
          <w:szCs w:val="28"/>
          <w:shd w:val="clear" w:color="auto" w:fill="FFFFFF"/>
        </w:rPr>
        <w:t xml:space="preserve">213.4 Закона о банкротстве </w:t>
      </w:r>
      <w:r w:rsidRPr="004C361E">
        <w:rPr>
          <w:sz w:val="28"/>
          <w:szCs w:val="28"/>
        </w:rPr>
        <w:t>гражданин обязан обратиться в арбитражный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кредиторами, не</w:t>
      </w:r>
      <w:r w:rsidRPr="004C361E">
        <w:rPr>
          <w:sz w:val="28"/>
          <w:szCs w:val="28"/>
          <w:shd w:val="clear" w:color="auto" w:fill="FFFFFF"/>
        </w:rPr>
        <w:t> </w:t>
      </w:r>
      <w:r w:rsidRPr="004C361E">
        <w:rPr>
          <w:sz w:val="28"/>
          <w:szCs w:val="28"/>
        </w:rPr>
        <w:t>позднее 30 (тридцати) рабочих дней со дня</w:t>
      </w:r>
      <w:proofErr w:type="gramEnd"/>
      <w:r w:rsidRPr="004C361E">
        <w:rPr>
          <w:sz w:val="28"/>
          <w:szCs w:val="28"/>
        </w:rPr>
        <w:t xml:space="preserve">, когда он узнал или должен был узнать об этом. </w:t>
      </w:r>
    </w:p>
    <w:p w:rsidR="00635B12" w:rsidRPr="00635B12" w:rsidRDefault="00635B12" w:rsidP="00635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61E">
        <w:tab/>
      </w:r>
      <w:proofErr w:type="gramStart"/>
      <w:r w:rsidRPr="00635B12">
        <w:rPr>
          <w:rFonts w:ascii="Times New Roman" w:hAnsi="Times New Roman" w:cs="Times New Roman"/>
          <w:sz w:val="28"/>
          <w:szCs w:val="28"/>
        </w:rPr>
        <w:t>Вместе с тем, согласно пункту 2 статьи 213.4 Закона о банкротстве гражданин вправе подать в арбитражный суд заявление о признании его банкротом в случае предвидения банкротства при наличии обстоятельств, очевидно свидетельствующих о том, что он не в состоянии исполнить денежные обязательства и (или) обязанность по уплате обязательных платежей в установленный срок, при этом гражданин отвечает признакам неплатежеспособности и (или) признакам</w:t>
      </w:r>
      <w:proofErr w:type="gramEnd"/>
      <w:r w:rsidRPr="00635B12">
        <w:rPr>
          <w:rFonts w:ascii="Times New Roman" w:hAnsi="Times New Roman" w:cs="Times New Roman"/>
          <w:sz w:val="28"/>
          <w:szCs w:val="28"/>
        </w:rPr>
        <w:t xml:space="preserve"> недостаточности имущества.</w:t>
      </w:r>
    </w:p>
    <w:p w:rsidR="00635B12" w:rsidRPr="004C361E" w:rsidRDefault="00635B12" w:rsidP="00635B12">
      <w:pPr>
        <w:ind w:firstLine="708"/>
        <w:jc w:val="both"/>
        <w:rPr>
          <w:sz w:val="28"/>
          <w:szCs w:val="28"/>
        </w:rPr>
      </w:pPr>
      <w:r w:rsidRPr="004C361E">
        <w:rPr>
          <w:sz w:val="28"/>
          <w:szCs w:val="28"/>
        </w:rPr>
        <w:t xml:space="preserve">Формы документов, представляемых гражданином при обращении в суд с заявлением о признании его банкротом, утверждены приказом Министерства экономического развития Российской Федерации от 05.08.2015 № 530 (зарегистрирован в Минюсте России 26.08.2015 № 38699).   </w:t>
      </w:r>
    </w:p>
    <w:p w:rsidR="00635B12" w:rsidRPr="004C361E" w:rsidRDefault="00635B12" w:rsidP="00635B12">
      <w:pPr>
        <w:ind w:firstLine="708"/>
        <w:jc w:val="both"/>
        <w:rPr>
          <w:sz w:val="28"/>
          <w:szCs w:val="28"/>
        </w:rPr>
      </w:pPr>
      <w:proofErr w:type="gramStart"/>
      <w:r w:rsidRPr="004C361E">
        <w:rPr>
          <w:sz w:val="28"/>
          <w:szCs w:val="28"/>
        </w:rPr>
        <w:t xml:space="preserve">Согласно пункту 2.1 статьи 213.4 Закона о банкротстве право на обращение в арбитражный суд с заявлением о признании гражданина, являющегося индивидуальным предпринимателем, банкротом возникает у такого гражданина при условии предварительного (не менее чем за 15 (пятнадцать) календарных дней до дня обращения в арбитражный суд) опубликования им уведомления о намерении обратиться с заявлением о </w:t>
      </w:r>
      <w:r w:rsidRPr="004C361E">
        <w:rPr>
          <w:sz w:val="28"/>
          <w:szCs w:val="28"/>
        </w:rPr>
        <w:lastRenderedPageBreak/>
        <w:t>признании его банкротом путем включения этого уведомления</w:t>
      </w:r>
      <w:proofErr w:type="gramEnd"/>
      <w:r w:rsidRPr="004C361E">
        <w:rPr>
          <w:sz w:val="28"/>
          <w:szCs w:val="28"/>
        </w:rPr>
        <w:t xml:space="preserve"> в Единый федеральный реестр сведений о фактах деятельности юридических лиц.</w:t>
      </w:r>
    </w:p>
    <w:p w:rsidR="00635B12" w:rsidRPr="004C361E" w:rsidRDefault="00635B12" w:rsidP="00635B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61E">
        <w:rPr>
          <w:sz w:val="28"/>
          <w:szCs w:val="28"/>
        </w:rPr>
        <w:t>Копии заявления гражданина, являющегося индивидуальным предпринимателем, о признании его банкротом не подлежат направлению конкурсным кредиторам, в уполномоченные органы, а также в случаях, предусмотренных Законом о банкротстве, иным лицам.</w:t>
      </w:r>
    </w:p>
    <w:p w:rsidR="00142146" w:rsidRDefault="00635B12" w:rsidP="001421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C361E">
        <w:rPr>
          <w:sz w:val="28"/>
          <w:szCs w:val="28"/>
        </w:rPr>
        <w:t>Согласно абзацу девятому пункту 2 статьи 213.5 Закона о банкротстве право на обращение в арбитражный суд с заявлением о признании гражданина, являющегося индивидуальным предпринимателем, банкротом возникает у конкурсных кредиторов в отношении требований, указанных в пункте 2 статьи 213.5 Закона о банкротстве, при условии предварительного (не менее чем за 15 (пятнадцать) календарных дней до дня обращения в арбитражный суд) опубликования уведомления</w:t>
      </w:r>
      <w:proofErr w:type="gramEnd"/>
      <w:r w:rsidRPr="004C361E">
        <w:rPr>
          <w:sz w:val="28"/>
          <w:szCs w:val="28"/>
        </w:rPr>
        <w:t xml:space="preserve"> о намерении обратиться с заявлением о признании гражданина, являющегося индивидуальным предпринимателем, банкротом путем включения этого уведомления в Единый федеральный реестр сведений о факта</w:t>
      </w:r>
      <w:r w:rsidR="00142146">
        <w:rPr>
          <w:sz w:val="28"/>
          <w:szCs w:val="28"/>
        </w:rPr>
        <w:t xml:space="preserve">х деятельности юридических лиц. </w:t>
      </w:r>
    </w:p>
    <w:p w:rsidR="001557BF" w:rsidRPr="00D23561" w:rsidRDefault="001557BF" w:rsidP="001557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561">
        <w:rPr>
          <w:sz w:val="28"/>
          <w:szCs w:val="28"/>
        </w:rPr>
        <w:t>При рассмотрении дела о банкротстве гражданина применяются следующие процедуры (статья 213.2 Закона о банкротстве):</w:t>
      </w:r>
    </w:p>
    <w:p w:rsidR="001557BF" w:rsidRPr="00D23561" w:rsidRDefault="001557BF" w:rsidP="001557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561">
        <w:rPr>
          <w:sz w:val="28"/>
          <w:szCs w:val="28"/>
        </w:rPr>
        <w:t>реструктуризация долгов гражданина;</w:t>
      </w:r>
    </w:p>
    <w:p w:rsidR="001557BF" w:rsidRPr="00D23561" w:rsidRDefault="001557BF" w:rsidP="001557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561">
        <w:rPr>
          <w:sz w:val="28"/>
          <w:szCs w:val="28"/>
        </w:rPr>
        <w:t>реализация имущества гражданина;</w:t>
      </w:r>
    </w:p>
    <w:p w:rsidR="001557BF" w:rsidRPr="00D23561" w:rsidRDefault="001557BF" w:rsidP="001557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561">
        <w:rPr>
          <w:sz w:val="28"/>
          <w:szCs w:val="28"/>
        </w:rPr>
        <w:t xml:space="preserve">мировое соглашение.   </w:t>
      </w:r>
    </w:p>
    <w:p w:rsidR="001557BF" w:rsidRDefault="002B1742" w:rsidP="001557BF">
      <w:pPr>
        <w:ind w:firstLine="709"/>
        <w:jc w:val="both"/>
        <w:rPr>
          <w:sz w:val="28"/>
          <w:szCs w:val="28"/>
        </w:rPr>
      </w:pPr>
      <w:r w:rsidRPr="006C5CA1">
        <w:rPr>
          <w:b/>
          <w:sz w:val="28"/>
          <w:szCs w:val="28"/>
        </w:rPr>
        <w:t xml:space="preserve">Слайд </w:t>
      </w:r>
      <w:r w:rsidR="006C5CA1">
        <w:rPr>
          <w:b/>
          <w:sz w:val="28"/>
          <w:szCs w:val="28"/>
        </w:rPr>
        <w:t>№</w:t>
      </w:r>
      <w:r w:rsidRPr="006C5CA1">
        <w:rPr>
          <w:b/>
          <w:sz w:val="28"/>
          <w:szCs w:val="28"/>
        </w:rPr>
        <w:t>6</w:t>
      </w:r>
      <w:r w:rsidR="006C5C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1557BF">
        <w:rPr>
          <w:sz w:val="28"/>
          <w:szCs w:val="28"/>
        </w:rPr>
        <w:t>П</w:t>
      </w:r>
      <w:proofErr w:type="gramEnd"/>
      <w:r w:rsidR="001557BF">
        <w:rPr>
          <w:sz w:val="28"/>
          <w:szCs w:val="28"/>
        </w:rPr>
        <w:t xml:space="preserve">о состоянию на 01.10.2018 </w:t>
      </w:r>
      <w:r w:rsidR="001557BF" w:rsidRPr="00E57743">
        <w:rPr>
          <w:sz w:val="28"/>
          <w:szCs w:val="28"/>
        </w:rPr>
        <w:t xml:space="preserve">в процедуре </w:t>
      </w:r>
      <w:r w:rsidR="001557BF" w:rsidRPr="00E57743">
        <w:rPr>
          <w:b/>
          <w:sz w:val="28"/>
          <w:szCs w:val="28"/>
        </w:rPr>
        <w:t>реструктуризации долгов</w:t>
      </w:r>
      <w:r w:rsidR="001557BF" w:rsidRPr="00E57743">
        <w:rPr>
          <w:sz w:val="28"/>
          <w:szCs w:val="28"/>
        </w:rPr>
        <w:t xml:space="preserve"> </w:t>
      </w:r>
      <w:r w:rsidR="001557BF" w:rsidRPr="00E57743">
        <w:rPr>
          <w:b/>
          <w:sz w:val="28"/>
          <w:szCs w:val="28"/>
        </w:rPr>
        <w:t>гражданина</w:t>
      </w:r>
      <w:r w:rsidR="001557BF" w:rsidRPr="00E57743">
        <w:rPr>
          <w:sz w:val="28"/>
          <w:szCs w:val="28"/>
        </w:rPr>
        <w:t xml:space="preserve"> </w:t>
      </w:r>
      <w:r w:rsidR="001557BF">
        <w:rPr>
          <w:sz w:val="28"/>
          <w:szCs w:val="28"/>
        </w:rPr>
        <w:t>находятся</w:t>
      </w:r>
      <w:r w:rsidR="001557BF" w:rsidRPr="00E57743">
        <w:rPr>
          <w:sz w:val="28"/>
          <w:szCs w:val="28"/>
        </w:rPr>
        <w:t xml:space="preserve"> 39 должников, в процедуре </w:t>
      </w:r>
      <w:r w:rsidR="001557BF" w:rsidRPr="00E57743">
        <w:rPr>
          <w:b/>
          <w:sz w:val="28"/>
          <w:szCs w:val="28"/>
        </w:rPr>
        <w:t>реализации имущества гражданина</w:t>
      </w:r>
      <w:r w:rsidR="001557BF" w:rsidRPr="00E57743">
        <w:rPr>
          <w:sz w:val="28"/>
          <w:szCs w:val="28"/>
        </w:rPr>
        <w:t xml:space="preserve"> –</w:t>
      </w:r>
      <w:r w:rsidR="006C5CA1">
        <w:rPr>
          <w:sz w:val="28"/>
          <w:szCs w:val="28"/>
        </w:rPr>
        <w:t xml:space="preserve"> 80 должников.</w:t>
      </w:r>
    </w:p>
    <w:p w:rsidR="00AB2C60" w:rsidRPr="006C5CA1" w:rsidRDefault="00AB2C60" w:rsidP="00AB2C60">
      <w:pPr>
        <w:suppressAutoHyphens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AB2C60" w:rsidRPr="00142146" w:rsidRDefault="002B1742" w:rsidP="005D3E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CA1">
        <w:rPr>
          <w:b/>
          <w:sz w:val="28"/>
          <w:szCs w:val="28"/>
        </w:rPr>
        <w:t xml:space="preserve">Слайд </w:t>
      </w:r>
      <w:r w:rsidR="006C5CA1">
        <w:rPr>
          <w:b/>
          <w:sz w:val="28"/>
          <w:szCs w:val="28"/>
        </w:rPr>
        <w:t>№</w:t>
      </w:r>
      <w:r w:rsidRPr="006C5CA1">
        <w:rPr>
          <w:b/>
          <w:sz w:val="28"/>
          <w:szCs w:val="28"/>
        </w:rPr>
        <w:t>7</w:t>
      </w:r>
      <w:r w:rsidR="006C5CA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42146" w:rsidRPr="00142146">
        <w:rPr>
          <w:sz w:val="28"/>
          <w:szCs w:val="28"/>
        </w:rPr>
        <w:t>Статьей 213.30 предусмотрены последствия признания гражданина банкротом.</w:t>
      </w:r>
      <w:r w:rsidR="008B5ED6">
        <w:rPr>
          <w:sz w:val="28"/>
          <w:szCs w:val="28"/>
        </w:rPr>
        <w:t xml:space="preserve"> </w:t>
      </w:r>
    </w:p>
    <w:p w:rsidR="00AB2C60" w:rsidRPr="00142146" w:rsidRDefault="00142146" w:rsidP="00AB2C60">
      <w:pPr>
        <w:shd w:val="clear" w:color="auto" w:fill="FFFFFF"/>
        <w:snapToGrid/>
        <w:spacing w:line="290" w:lineRule="atLeast"/>
        <w:ind w:firstLine="540"/>
        <w:jc w:val="both"/>
        <w:rPr>
          <w:sz w:val="28"/>
          <w:szCs w:val="28"/>
        </w:rPr>
      </w:pPr>
      <w:bookmarkStart w:id="0" w:name="dst5825"/>
      <w:bookmarkEnd w:id="0"/>
      <w:r>
        <w:rPr>
          <w:sz w:val="28"/>
          <w:szCs w:val="28"/>
        </w:rPr>
        <w:t xml:space="preserve">1. </w:t>
      </w:r>
      <w:r w:rsidR="00AB2C60" w:rsidRPr="00142146">
        <w:rPr>
          <w:sz w:val="28"/>
          <w:szCs w:val="28"/>
        </w:rPr>
        <w:t xml:space="preserve">В течение пяти лет </w:t>
      </w:r>
      <w:proofErr w:type="gramStart"/>
      <w:r w:rsidR="00AB2C60" w:rsidRPr="00142146">
        <w:rPr>
          <w:sz w:val="28"/>
          <w:szCs w:val="28"/>
        </w:rPr>
        <w:t>с даты завершения</w:t>
      </w:r>
      <w:proofErr w:type="gramEnd"/>
      <w:r w:rsidR="00AB2C60" w:rsidRPr="00142146">
        <w:rPr>
          <w:sz w:val="28"/>
          <w:szCs w:val="28"/>
        </w:rPr>
        <w:t xml:space="preserve"> в отношении гражданина процедуры реализации имущества или прекращения производства по делу о банкротстве в ходе такой процедуры он не вправе принимать на себя обязательства по кредитным договорам и (или) договорам займа без указания на факт своего банкротства.</w:t>
      </w:r>
    </w:p>
    <w:p w:rsidR="00AB2C60" w:rsidRPr="00142146" w:rsidRDefault="00AB2C60" w:rsidP="00AB2C60">
      <w:pPr>
        <w:shd w:val="clear" w:color="auto" w:fill="FFFFFF"/>
        <w:snapToGrid/>
        <w:spacing w:line="290" w:lineRule="atLeast"/>
        <w:ind w:firstLine="540"/>
        <w:jc w:val="both"/>
        <w:rPr>
          <w:sz w:val="28"/>
          <w:szCs w:val="28"/>
        </w:rPr>
      </w:pPr>
      <w:bookmarkStart w:id="1" w:name="dst5826"/>
      <w:bookmarkEnd w:id="1"/>
      <w:r w:rsidRPr="00142146">
        <w:rPr>
          <w:sz w:val="28"/>
          <w:szCs w:val="28"/>
        </w:rPr>
        <w:t xml:space="preserve">2. В течение пяти лет </w:t>
      </w:r>
      <w:proofErr w:type="gramStart"/>
      <w:r w:rsidRPr="00142146">
        <w:rPr>
          <w:sz w:val="28"/>
          <w:szCs w:val="28"/>
        </w:rPr>
        <w:t>с даты завершения</w:t>
      </w:r>
      <w:proofErr w:type="gramEnd"/>
      <w:r w:rsidRPr="00142146">
        <w:rPr>
          <w:sz w:val="28"/>
          <w:szCs w:val="28"/>
        </w:rPr>
        <w:t xml:space="preserve"> в отношении гражданина процедуры реализации имущества или прекращения производства по делу о банкротстве в ходе такой процедуры дело о его банкротстве не может быть возбуждено по заявлению этого гражданина.</w:t>
      </w:r>
    </w:p>
    <w:p w:rsidR="00AB2C60" w:rsidRPr="00142146" w:rsidRDefault="00AB2C60" w:rsidP="00AB2C60">
      <w:pPr>
        <w:shd w:val="clear" w:color="auto" w:fill="FFFFFF"/>
        <w:snapToGrid/>
        <w:spacing w:line="290" w:lineRule="atLeast"/>
        <w:ind w:firstLine="540"/>
        <w:jc w:val="both"/>
        <w:rPr>
          <w:sz w:val="28"/>
          <w:szCs w:val="28"/>
        </w:rPr>
      </w:pPr>
      <w:bookmarkStart w:id="2" w:name="dst5827"/>
      <w:bookmarkEnd w:id="2"/>
      <w:r w:rsidRPr="00142146">
        <w:rPr>
          <w:sz w:val="28"/>
          <w:szCs w:val="28"/>
        </w:rPr>
        <w:t xml:space="preserve">В случае повторного признания гражданина банкротом в течение указанного периода по заявлению конкурсного кредитора или уполномоченного органа в ходе вновь возбужденного дела о банкротстве гражданина </w:t>
      </w:r>
      <w:proofErr w:type="gramStart"/>
      <w:r w:rsidRPr="00142146">
        <w:rPr>
          <w:sz w:val="28"/>
          <w:szCs w:val="28"/>
        </w:rPr>
        <w:t>правило</w:t>
      </w:r>
      <w:proofErr w:type="gramEnd"/>
      <w:r w:rsidRPr="00142146">
        <w:rPr>
          <w:sz w:val="28"/>
          <w:szCs w:val="28"/>
        </w:rPr>
        <w:t xml:space="preserve"> об освобождении гражданина от обязательств, предусмотренное </w:t>
      </w:r>
      <w:hyperlink r:id="rId8" w:anchor="dst5800" w:history="1">
        <w:r w:rsidRPr="00142146">
          <w:rPr>
            <w:sz w:val="28"/>
            <w:szCs w:val="28"/>
          </w:rPr>
          <w:t>пунктом 3 статьи 213.28</w:t>
        </w:r>
      </w:hyperlink>
      <w:r w:rsidRPr="00142146">
        <w:rPr>
          <w:sz w:val="28"/>
          <w:szCs w:val="28"/>
        </w:rPr>
        <w:t> настоящего Федерального закона, не применяется.</w:t>
      </w:r>
    </w:p>
    <w:p w:rsidR="00AB2C60" w:rsidRPr="00142146" w:rsidRDefault="00AB2C60" w:rsidP="00AB2C60">
      <w:pPr>
        <w:shd w:val="clear" w:color="auto" w:fill="FFFFFF"/>
        <w:snapToGrid/>
        <w:spacing w:line="290" w:lineRule="atLeast"/>
        <w:ind w:firstLine="540"/>
        <w:jc w:val="both"/>
        <w:rPr>
          <w:sz w:val="28"/>
          <w:szCs w:val="28"/>
        </w:rPr>
      </w:pPr>
      <w:bookmarkStart w:id="3" w:name="dst5828"/>
      <w:bookmarkStart w:id="4" w:name="dst6740"/>
      <w:bookmarkEnd w:id="3"/>
      <w:bookmarkEnd w:id="4"/>
      <w:r w:rsidRPr="00142146">
        <w:rPr>
          <w:sz w:val="28"/>
          <w:szCs w:val="28"/>
        </w:rPr>
        <w:t xml:space="preserve">3. В течение трех лет </w:t>
      </w:r>
      <w:proofErr w:type="gramStart"/>
      <w:r w:rsidRPr="00142146">
        <w:rPr>
          <w:sz w:val="28"/>
          <w:szCs w:val="28"/>
        </w:rPr>
        <w:t>с даты завершения</w:t>
      </w:r>
      <w:proofErr w:type="gramEnd"/>
      <w:r w:rsidRPr="00142146">
        <w:rPr>
          <w:sz w:val="28"/>
          <w:szCs w:val="28"/>
        </w:rPr>
        <w:t xml:space="preserve"> в отношении гражданина процедуры реализации имущества или прекращения производства по делу о </w:t>
      </w:r>
      <w:r w:rsidRPr="00142146">
        <w:rPr>
          <w:sz w:val="28"/>
          <w:szCs w:val="28"/>
        </w:rPr>
        <w:lastRenderedPageBreak/>
        <w:t>банкротстве в ходе такой процедуры он не вправе занимать должности в органах управления юридического лица, иным образом участвовать в управлении юридическим лицом, если иное не установлено настоящим Федеральным законом.</w:t>
      </w:r>
    </w:p>
    <w:p w:rsidR="00AB2C60" w:rsidRPr="00142146" w:rsidRDefault="00AB2C60" w:rsidP="00AB2C60">
      <w:pPr>
        <w:shd w:val="clear" w:color="auto" w:fill="FFFFFF"/>
        <w:snapToGrid/>
        <w:spacing w:line="290" w:lineRule="atLeast"/>
        <w:ind w:firstLine="540"/>
        <w:jc w:val="both"/>
        <w:rPr>
          <w:sz w:val="28"/>
          <w:szCs w:val="28"/>
        </w:rPr>
      </w:pPr>
      <w:bookmarkStart w:id="5" w:name="dst6741"/>
      <w:bookmarkEnd w:id="5"/>
      <w:r w:rsidRPr="00142146">
        <w:rPr>
          <w:sz w:val="28"/>
          <w:szCs w:val="28"/>
        </w:rPr>
        <w:t xml:space="preserve">В течение десяти лет </w:t>
      </w:r>
      <w:proofErr w:type="gramStart"/>
      <w:r w:rsidRPr="00142146">
        <w:rPr>
          <w:sz w:val="28"/>
          <w:szCs w:val="28"/>
        </w:rPr>
        <w:t>с даты завершения</w:t>
      </w:r>
      <w:proofErr w:type="gramEnd"/>
      <w:r w:rsidRPr="00142146">
        <w:rPr>
          <w:sz w:val="28"/>
          <w:szCs w:val="28"/>
        </w:rPr>
        <w:t xml:space="preserve">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кредитной организации, иным образом участвовать в управлении кредитной организацией.</w:t>
      </w:r>
    </w:p>
    <w:p w:rsidR="00AB2C60" w:rsidRPr="00142146" w:rsidRDefault="00AB2C60" w:rsidP="00AB2C60">
      <w:pPr>
        <w:shd w:val="clear" w:color="auto" w:fill="FFFFFF"/>
        <w:snapToGrid/>
        <w:spacing w:line="290" w:lineRule="atLeast"/>
        <w:ind w:firstLine="540"/>
        <w:jc w:val="both"/>
        <w:rPr>
          <w:sz w:val="28"/>
          <w:szCs w:val="28"/>
        </w:rPr>
      </w:pPr>
      <w:bookmarkStart w:id="6" w:name="dst6742"/>
      <w:bookmarkEnd w:id="6"/>
      <w:proofErr w:type="gramStart"/>
      <w:r w:rsidRPr="00142146">
        <w:rPr>
          <w:sz w:val="28"/>
          <w:szCs w:val="28"/>
        </w:rPr>
        <w:t xml:space="preserve">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страховой организации, негосударственного пенсионного фонда, управляющей компании инвестиционного фонда, паевого инвестиционного фонда и негосударственного пенсионного фонда или </w:t>
      </w:r>
      <w:proofErr w:type="spellStart"/>
      <w:r w:rsidRPr="00142146">
        <w:rPr>
          <w:sz w:val="28"/>
          <w:szCs w:val="28"/>
        </w:rPr>
        <w:t>микрофинансовой</w:t>
      </w:r>
      <w:proofErr w:type="spellEnd"/>
      <w:r w:rsidRPr="00142146">
        <w:rPr>
          <w:sz w:val="28"/>
          <w:szCs w:val="28"/>
        </w:rPr>
        <w:t xml:space="preserve"> компании, иным образом участвовать в управлении такими организациями.</w:t>
      </w:r>
      <w:r w:rsidR="008B5ED6">
        <w:rPr>
          <w:sz w:val="28"/>
          <w:szCs w:val="28"/>
        </w:rPr>
        <w:t xml:space="preserve"> </w:t>
      </w:r>
      <w:proofErr w:type="gramEnd"/>
    </w:p>
    <w:p w:rsidR="001557BF" w:rsidRDefault="002B1742" w:rsidP="001557BF">
      <w:pPr>
        <w:suppressAutoHyphens/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Слайд 8. </w:t>
      </w:r>
      <w:r w:rsidR="001557BF" w:rsidRPr="004C361E">
        <w:rPr>
          <w:szCs w:val="28"/>
        </w:rPr>
        <w:t xml:space="preserve">В случае </w:t>
      </w:r>
      <w:r w:rsidR="001557BF" w:rsidRPr="00932715">
        <w:rPr>
          <w:szCs w:val="28"/>
        </w:rPr>
        <w:t xml:space="preserve">совершения гражданином неправомерных действий при банкротстве освобождение от исполнения обязательств такого должника не допускается. </w:t>
      </w:r>
      <w:r w:rsidR="001557BF" w:rsidRPr="00932715">
        <w:rPr>
          <w:szCs w:val="28"/>
          <w:shd w:val="clear" w:color="auto" w:fill="FFFFFF"/>
        </w:rPr>
        <w:t>Условия, при которых не допускается освобождение гражданина от обязательств (отдельных обязательств), устан</w:t>
      </w:r>
      <w:r w:rsidR="001557BF" w:rsidRPr="004C361E">
        <w:rPr>
          <w:szCs w:val="28"/>
          <w:shd w:val="clear" w:color="auto" w:fill="FFFFFF"/>
        </w:rPr>
        <w:t>овлены пунктами 4-6 статьи 213.28 Закона о банкротстве.</w:t>
      </w:r>
      <w:r w:rsidR="001557BF">
        <w:rPr>
          <w:szCs w:val="28"/>
          <w:shd w:val="clear" w:color="auto" w:fill="FFFFFF"/>
        </w:rPr>
        <w:t xml:space="preserve"> </w:t>
      </w:r>
    </w:p>
    <w:p w:rsidR="002B1742" w:rsidRDefault="002B1742" w:rsidP="00706F1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7D03A6" w:rsidRPr="00BF0ADC" w:rsidRDefault="007D03A6" w:rsidP="00706F1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F0ADC">
        <w:rPr>
          <w:color w:val="000000"/>
          <w:sz w:val="28"/>
          <w:szCs w:val="28"/>
        </w:rPr>
        <w:t xml:space="preserve">Федеральным законом от 29 декабря </w:t>
      </w:r>
      <w:smartTag w:uri="urn:schemas-microsoft-com:office:smarttags" w:element="metricconverter">
        <w:smartTagPr>
          <w:attr w:name="ProductID" w:val="2015 г"/>
        </w:smartTagPr>
        <w:r w:rsidRPr="00BF0ADC">
          <w:rPr>
            <w:color w:val="000000"/>
            <w:sz w:val="28"/>
            <w:szCs w:val="28"/>
          </w:rPr>
          <w:t>2015 г</w:t>
        </w:r>
      </w:smartTag>
      <w:r w:rsidRPr="00BF0ADC">
        <w:rPr>
          <w:color w:val="000000"/>
          <w:sz w:val="28"/>
          <w:szCs w:val="28"/>
        </w:rPr>
        <w:t xml:space="preserve">. № 391-ФЗ «О внесении изменений в отдельные законодательные акты Российской Федерации» (далее – Закон № 391-ФЗ) внесены изменения, в том числе </w:t>
      </w:r>
      <w:proofErr w:type="gramStart"/>
      <w:r w:rsidRPr="00BF0ADC">
        <w:rPr>
          <w:color w:val="000000"/>
          <w:sz w:val="28"/>
          <w:szCs w:val="28"/>
        </w:rPr>
        <w:t>в</w:t>
      </w:r>
      <w:proofErr w:type="gramEnd"/>
      <w:r w:rsidRPr="00BF0ADC">
        <w:rPr>
          <w:color w:val="000000"/>
          <w:sz w:val="28"/>
          <w:szCs w:val="28"/>
        </w:rPr>
        <w:t>:</w:t>
      </w:r>
    </w:p>
    <w:p w:rsidR="007D03A6" w:rsidRDefault="007D03A6" w:rsidP="00706F1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F0ADC">
        <w:rPr>
          <w:color w:val="000000"/>
          <w:sz w:val="28"/>
          <w:szCs w:val="28"/>
        </w:rPr>
        <w:t xml:space="preserve">Кодекс Российской Федерации об административных правонарушениях (далее – Кодекс). </w:t>
      </w:r>
    </w:p>
    <w:p w:rsidR="008D4595" w:rsidRPr="00BF0ADC" w:rsidRDefault="00706F14" w:rsidP="00706F1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8D4595" w:rsidRPr="00BF0ADC">
        <w:rPr>
          <w:color w:val="000000"/>
          <w:sz w:val="28"/>
          <w:szCs w:val="28"/>
        </w:rPr>
        <w:t xml:space="preserve">аконом № 391-ФЗ усилена ответственность за совершение противоправных действий при банкротстве, а также расширены полномочия налоговых органов по привлечению к ответственности за совершение противоправных действий в указанной сфере. </w:t>
      </w:r>
    </w:p>
    <w:p w:rsidR="008D4595" w:rsidRPr="00BF0ADC" w:rsidRDefault="008D4595" w:rsidP="00706F1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0ADC">
        <w:rPr>
          <w:color w:val="000000"/>
          <w:sz w:val="28"/>
          <w:szCs w:val="28"/>
        </w:rPr>
        <w:t xml:space="preserve">Срок давности привлечения к административной ответственности за нарушение законодательства о несостоятельности (банкротстве), установленный статьей 4.5 Кодекса, увеличен с одного года до трех лет.  </w:t>
      </w:r>
    </w:p>
    <w:p w:rsidR="008D4595" w:rsidRPr="00BF0ADC" w:rsidRDefault="008D4595" w:rsidP="00706F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ADC">
        <w:rPr>
          <w:rFonts w:ascii="Times New Roman" w:hAnsi="Times New Roman" w:cs="Times New Roman"/>
          <w:color w:val="000000"/>
          <w:sz w:val="28"/>
          <w:szCs w:val="28"/>
        </w:rPr>
        <w:t xml:space="preserve">Статья 14.13 Кодекса дополнена частями 3.1 и 5.1, предусматривающими дисквалификацию должностных лиц за повторное совершение административного правонарушения, предусмотренного соответственно частями 3 и 5 статьи 14.13 Кодекса, если такое действие не содержит уголовно наказуемого деяния. </w:t>
      </w:r>
    </w:p>
    <w:p w:rsidR="008D4595" w:rsidRPr="00BF0ADC" w:rsidRDefault="008D4595" w:rsidP="00706F1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0ADC">
        <w:rPr>
          <w:color w:val="000000"/>
          <w:sz w:val="28"/>
          <w:szCs w:val="28"/>
        </w:rPr>
        <w:t xml:space="preserve">Кроме того, статья 14.13 дополнена частью 8, определяющей состав нового административного правонарушения, а именно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должника, признанного банкротом, при условии, что такое </w:t>
      </w:r>
      <w:r w:rsidRPr="00BF0ADC">
        <w:rPr>
          <w:color w:val="000000"/>
          <w:sz w:val="28"/>
          <w:szCs w:val="28"/>
        </w:rPr>
        <w:lastRenderedPageBreak/>
        <w:t xml:space="preserve">действие не содержит уголовно наказуемого деяния, за исключением случаев,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ответственности, - влечет в отношении должностных лиц дисквалификацию на срок от шести месяцев до трех лет. </w:t>
      </w:r>
    </w:p>
    <w:p w:rsidR="002B1742" w:rsidRPr="002B1742" w:rsidRDefault="002B1742" w:rsidP="002B1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42">
        <w:rPr>
          <w:rFonts w:ascii="Times New Roman" w:hAnsi="Times New Roman" w:cs="Times New Roman"/>
          <w:sz w:val="28"/>
          <w:szCs w:val="28"/>
        </w:rPr>
        <w:t xml:space="preserve">В силу части 1 статьи 23.5 КоАП дела об административном правонарушении, предусмотренном частью 5 статьи 14.13 КоАП, рассматривают налоговые органы. </w:t>
      </w:r>
    </w:p>
    <w:p w:rsidR="002B1742" w:rsidRDefault="002B1742" w:rsidP="002B1742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2B1742">
        <w:rPr>
          <w:sz w:val="28"/>
          <w:szCs w:val="28"/>
        </w:rPr>
        <w:t xml:space="preserve">Таким образом, в случае неисполнения </w:t>
      </w:r>
      <w:r w:rsidRPr="002B1742">
        <w:rPr>
          <w:sz w:val="28"/>
          <w:szCs w:val="28"/>
        </w:rPr>
        <w:t xml:space="preserve">юридическим лицом, </w:t>
      </w:r>
      <w:r w:rsidRPr="002B1742">
        <w:rPr>
          <w:sz w:val="28"/>
          <w:szCs w:val="28"/>
        </w:rPr>
        <w:t>должником – гражданином, в том</w:t>
      </w:r>
      <w:r w:rsidRPr="002B1742">
        <w:t xml:space="preserve"> числе индивидуальным предпринимателем, обязанности по подаче в арбитражный суд заявления о признании себя банкротом налоговый орган в соответствии со статьей 23.5 КоАП вправе рассмотреть вопрос о возбуждении в отношении такого должника производства по делу об административном правонарушении, предусмотренном частью 5 статьи 14.13 КоАП.</w:t>
      </w:r>
      <w:r w:rsidRPr="004C361E">
        <w:t xml:space="preserve"> </w:t>
      </w:r>
      <w:proofErr w:type="gramEnd"/>
    </w:p>
    <w:p w:rsidR="008D4595" w:rsidRPr="00142146" w:rsidRDefault="008D4595" w:rsidP="00706F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42146">
        <w:rPr>
          <w:sz w:val="28"/>
          <w:szCs w:val="28"/>
        </w:rPr>
        <w:t xml:space="preserve">Согласно части 5 статьи 14.13 КоАП неисполнение </w:t>
      </w:r>
      <w:r>
        <w:rPr>
          <w:sz w:val="28"/>
          <w:szCs w:val="28"/>
        </w:rPr>
        <w:t xml:space="preserve">юридическим лицом, </w:t>
      </w:r>
      <w:r w:rsidRPr="00142146">
        <w:rPr>
          <w:sz w:val="28"/>
          <w:szCs w:val="28"/>
        </w:rPr>
        <w:t>индивидуальным предпринимателем или гражданином обязанности по подаче заявления о признании соответственно</w:t>
      </w:r>
      <w:r>
        <w:rPr>
          <w:sz w:val="28"/>
          <w:szCs w:val="28"/>
        </w:rPr>
        <w:t xml:space="preserve"> юридического лица, </w:t>
      </w:r>
      <w:r w:rsidRPr="00142146">
        <w:rPr>
          <w:sz w:val="28"/>
          <w:szCs w:val="28"/>
        </w:rPr>
        <w:t xml:space="preserve"> индивидуального предпринимателя, гражданина банкротом в арбитражный суд в случаях, предусмотренных законодательством о несостоятельности (банкротстве), влечет наложение административного штрафа на граждан в размере от 1 (одной) тысячи до 3 (трех) тыс. рублей;</w:t>
      </w:r>
      <w:proofErr w:type="gramEnd"/>
      <w:r w:rsidRPr="00142146">
        <w:rPr>
          <w:sz w:val="28"/>
          <w:szCs w:val="28"/>
        </w:rPr>
        <w:t xml:space="preserve"> на должностных лиц – от 5 (пяти) тыс. до 10 (десяти) тыс. рублей. </w:t>
      </w:r>
    </w:p>
    <w:p w:rsidR="008D4595" w:rsidRDefault="00E21906" w:rsidP="001C2E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715">
        <w:rPr>
          <w:sz w:val="28"/>
          <w:szCs w:val="28"/>
        </w:rPr>
        <w:t xml:space="preserve">По состоянию на 01.10.2018 </w:t>
      </w:r>
      <w:r w:rsidR="00932715">
        <w:rPr>
          <w:sz w:val="28"/>
          <w:szCs w:val="28"/>
        </w:rPr>
        <w:t>в</w:t>
      </w:r>
      <w:r w:rsidR="002B1742" w:rsidRPr="002B1742">
        <w:rPr>
          <w:sz w:val="28"/>
          <w:szCs w:val="28"/>
        </w:rPr>
        <w:t>ынесено</w:t>
      </w:r>
      <w:r w:rsidR="00932715">
        <w:rPr>
          <w:sz w:val="28"/>
          <w:szCs w:val="28"/>
        </w:rPr>
        <w:t xml:space="preserve"> 87</w:t>
      </w:r>
      <w:r w:rsidR="002B1742" w:rsidRPr="002B1742">
        <w:rPr>
          <w:sz w:val="28"/>
          <w:szCs w:val="28"/>
        </w:rPr>
        <w:t xml:space="preserve"> постановлений (судебных актов) о привлечении к административной ответственности</w:t>
      </w:r>
      <w:r w:rsidR="00932715">
        <w:rPr>
          <w:sz w:val="28"/>
          <w:szCs w:val="28"/>
        </w:rPr>
        <w:t xml:space="preserve"> на сумму 415 тыс. рублей.</w:t>
      </w:r>
    </w:p>
    <w:p w:rsidR="008D4595" w:rsidRDefault="008D4595" w:rsidP="001C2E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4595" w:rsidRDefault="00A53ABD" w:rsidP="001C2E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29.07.2017 № 266-ФЗ </w:t>
      </w:r>
      <w:r w:rsidRPr="004C361E">
        <w:rPr>
          <w:szCs w:val="28"/>
        </w:rPr>
        <w:t>внесены изменения</w:t>
      </w:r>
      <w:r>
        <w:rPr>
          <w:szCs w:val="28"/>
        </w:rPr>
        <w:t xml:space="preserve">, </w:t>
      </w:r>
      <w:r w:rsidRPr="004C361E">
        <w:rPr>
          <w:szCs w:val="28"/>
        </w:rPr>
        <w:t>регулирующие порядок</w:t>
      </w:r>
      <w:r>
        <w:rPr>
          <w:szCs w:val="28"/>
        </w:rPr>
        <w:t xml:space="preserve"> привлечения </w:t>
      </w:r>
      <w:r w:rsidR="00124387">
        <w:rPr>
          <w:szCs w:val="28"/>
        </w:rPr>
        <w:t xml:space="preserve">к ответственности </w:t>
      </w:r>
      <w:r>
        <w:rPr>
          <w:szCs w:val="28"/>
        </w:rPr>
        <w:t xml:space="preserve">руководителя и иных лиц </w:t>
      </w:r>
      <w:r w:rsidR="00124387">
        <w:rPr>
          <w:szCs w:val="28"/>
        </w:rPr>
        <w:t>в деле</w:t>
      </w:r>
      <w:r>
        <w:rPr>
          <w:szCs w:val="28"/>
        </w:rPr>
        <w:t xml:space="preserve"> о банкротстве</w:t>
      </w:r>
      <w:r w:rsidR="00124387">
        <w:rPr>
          <w:szCs w:val="28"/>
        </w:rPr>
        <w:t xml:space="preserve">. </w:t>
      </w:r>
    </w:p>
    <w:p w:rsidR="00955D44" w:rsidRPr="00124387" w:rsidRDefault="00955D44" w:rsidP="00955D4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387">
        <w:rPr>
          <w:bCs/>
          <w:sz w:val="28"/>
          <w:szCs w:val="28"/>
        </w:rPr>
        <w:t>Появляется процессуальная возможность предъявления иска после завершения конкурсного производства/прекращения производства по делу о банкротстве/ возврата заявления о признании банкротом по причине отсутствия имущества</w:t>
      </w:r>
      <w:r>
        <w:rPr>
          <w:bCs/>
          <w:sz w:val="28"/>
          <w:szCs w:val="28"/>
        </w:rPr>
        <w:t>.</w:t>
      </w:r>
    </w:p>
    <w:p w:rsidR="00955D44" w:rsidRPr="00124387" w:rsidRDefault="00955D44" w:rsidP="00955D4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387">
        <w:rPr>
          <w:sz w:val="28"/>
          <w:szCs w:val="28"/>
        </w:rPr>
        <w:t>Появляется процессуальная возможность получения каждым из кредиторов исполнительного листа в части своих требований</w:t>
      </w:r>
      <w:r>
        <w:rPr>
          <w:sz w:val="28"/>
          <w:szCs w:val="28"/>
        </w:rPr>
        <w:t>.</w:t>
      </w:r>
    </w:p>
    <w:p w:rsidR="001A6D52" w:rsidRDefault="001A6D52" w:rsidP="005E730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Усовершенствовано понятие КДЛ.</w:t>
      </w:r>
    </w:p>
    <w:p w:rsidR="00955D44" w:rsidRDefault="00955D44" w:rsidP="005E730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729B4">
        <w:rPr>
          <w:sz w:val="28"/>
          <w:szCs w:val="28"/>
        </w:rPr>
        <w:t>в</w:t>
      </w:r>
      <w:r>
        <w:rPr>
          <w:sz w:val="28"/>
          <w:szCs w:val="28"/>
        </w:rPr>
        <w:t>едены</w:t>
      </w:r>
      <w:r w:rsidRPr="001729B4">
        <w:rPr>
          <w:sz w:val="28"/>
          <w:szCs w:val="28"/>
        </w:rPr>
        <w:t xml:space="preserve"> презумпции</w:t>
      </w:r>
      <w:r>
        <w:rPr>
          <w:sz w:val="28"/>
          <w:szCs w:val="28"/>
        </w:rPr>
        <w:t xml:space="preserve"> </w:t>
      </w:r>
      <w:r w:rsidRPr="001729B4">
        <w:rPr>
          <w:sz w:val="28"/>
          <w:szCs w:val="28"/>
        </w:rPr>
        <w:t xml:space="preserve">для привлечения </w:t>
      </w:r>
      <w:proofErr w:type="gramStart"/>
      <w:r w:rsidRPr="001729B4">
        <w:rPr>
          <w:sz w:val="28"/>
          <w:szCs w:val="28"/>
        </w:rPr>
        <w:t>к</w:t>
      </w:r>
      <w:proofErr w:type="gramEnd"/>
      <w:r w:rsidRPr="001729B4">
        <w:rPr>
          <w:sz w:val="28"/>
          <w:szCs w:val="28"/>
        </w:rPr>
        <w:t xml:space="preserve"> </w:t>
      </w:r>
      <w:r>
        <w:rPr>
          <w:sz w:val="28"/>
          <w:szCs w:val="28"/>
        </w:rPr>
        <w:t>СО. (Слайд)</w:t>
      </w:r>
    </w:p>
    <w:p w:rsidR="005E7306" w:rsidRDefault="005E7306" w:rsidP="005E7306">
      <w:pPr>
        <w:ind w:firstLine="70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ранее СО предусматривалась за доведение до банкротства, то после внесения изменений она предусмотрена за невозможность полного погашения требований кредиторов (пункт 1 статьи 61.11), в связи с чем, заявление о привлечении к СО может быть подано в ходе любой процедуры, применяемой в деле о банкротстве.</w:t>
      </w:r>
      <w:proofErr w:type="gramEnd"/>
    </w:p>
    <w:p w:rsidR="005E7306" w:rsidRDefault="005E7306" w:rsidP="005E7306">
      <w:pPr>
        <w:ind w:firstLine="707"/>
        <w:jc w:val="both"/>
        <w:rPr>
          <w:sz w:val="28"/>
          <w:szCs w:val="28"/>
        </w:rPr>
      </w:pPr>
      <w:r w:rsidRPr="001729B4">
        <w:rPr>
          <w:sz w:val="28"/>
          <w:szCs w:val="28"/>
        </w:rPr>
        <w:lastRenderedPageBreak/>
        <w:t xml:space="preserve">Для привлечения к </w:t>
      </w:r>
      <w:r>
        <w:rPr>
          <w:sz w:val="28"/>
          <w:szCs w:val="28"/>
        </w:rPr>
        <w:t>СО,</w:t>
      </w:r>
      <w:r w:rsidRPr="001729B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 необходимо</w:t>
      </w:r>
      <w:r w:rsidRPr="001729B4">
        <w:rPr>
          <w:sz w:val="28"/>
          <w:szCs w:val="28"/>
        </w:rPr>
        <w:t xml:space="preserve"> доказать</w:t>
      </w:r>
      <w:r>
        <w:rPr>
          <w:sz w:val="28"/>
          <w:szCs w:val="28"/>
        </w:rPr>
        <w:t xml:space="preserve"> наличие:</w:t>
      </w:r>
    </w:p>
    <w:p w:rsidR="005E7306" w:rsidRDefault="005E7306" w:rsidP="005E730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 статуса</w:t>
      </w:r>
      <w:r w:rsidRPr="001729B4">
        <w:rPr>
          <w:sz w:val="28"/>
          <w:szCs w:val="28"/>
        </w:rPr>
        <w:t xml:space="preserve"> </w:t>
      </w:r>
      <w:r>
        <w:rPr>
          <w:sz w:val="28"/>
          <w:szCs w:val="28"/>
        </w:rPr>
        <w:t>КДЛ у ответчика;</w:t>
      </w:r>
    </w:p>
    <w:p w:rsidR="005E7306" w:rsidRDefault="005E7306" w:rsidP="005E730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негативных последствий </w:t>
      </w:r>
      <w:r w:rsidRPr="001729B4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невозможности полного погашения требований кредиторов;</w:t>
      </w:r>
    </w:p>
    <w:p w:rsidR="005E7306" w:rsidRDefault="005E7306" w:rsidP="005E730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729B4">
        <w:rPr>
          <w:sz w:val="28"/>
          <w:szCs w:val="28"/>
        </w:rPr>
        <w:t xml:space="preserve">причинно-следственной связи действия/бездействия </w:t>
      </w:r>
      <w:r>
        <w:rPr>
          <w:sz w:val="28"/>
          <w:szCs w:val="28"/>
        </w:rPr>
        <w:t>КДЛ</w:t>
      </w:r>
      <w:r w:rsidRPr="001729B4">
        <w:rPr>
          <w:sz w:val="28"/>
          <w:szCs w:val="28"/>
        </w:rPr>
        <w:t xml:space="preserve"> с этими последствиями.</w:t>
      </w:r>
    </w:p>
    <w:p w:rsidR="005E7306" w:rsidRDefault="005E7306" w:rsidP="005E7306">
      <w:pPr>
        <w:ind w:firstLine="707"/>
        <w:jc w:val="both"/>
        <w:rPr>
          <w:sz w:val="28"/>
          <w:szCs w:val="28"/>
        </w:rPr>
      </w:pPr>
      <w:r w:rsidRPr="001729B4">
        <w:rPr>
          <w:sz w:val="28"/>
          <w:szCs w:val="28"/>
        </w:rPr>
        <w:t xml:space="preserve">Отсутствие вины, как теперь прямо указано в </w:t>
      </w:r>
      <w:r>
        <w:rPr>
          <w:sz w:val="28"/>
          <w:szCs w:val="28"/>
        </w:rPr>
        <w:t>пункте 10 статьи 61.11</w:t>
      </w:r>
      <w:r w:rsidRPr="001729B4">
        <w:rPr>
          <w:sz w:val="28"/>
          <w:szCs w:val="28"/>
        </w:rPr>
        <w:t>, по аналогии с общими принципам гражданского права</w:t>
      </w:r>
      <w:r>
        <w:rPr>
          <w:sz w:val="28"/>
          <w:szCs w:val="28"/>
        </w:rPr>
        <w:t>,</w:t>
      </w:r>
      <w:r w:rsidRPr="001729B4">
        <w:rPr>
          <w:sz w:val="28"/>
          <w:szCs w:val="28"/>
        </w:rPr>
        <w:t xml:space="preserve"> должен доказывать </w:t>
      </w:r>
      <w:r>
        <w:rPr>
          <w:sz w:val="28"/>
          <w:szCs w:val="28"/>
        </w:rPr>
        <w:t>субсидиарный ответчик</w:t>
      </w:r>
      <w:r w:rsidRPr="001729B4">
        <w:rPr>
          <w:sz w:val="28"/>
          <w:szCs w:val="28"/>
        </w:rPr>
        <w:t>.</w:t>
      </w:r>
    </w:p>
    <w:p w:rsidR="005E7306" w:rsidRDefault="005E7306" w:rsidP="005E730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СО определяется как общий размер непогашенных требований всех кредиторов (текущих, реестровых и </w:t>
      </w:r>
      <w:proofErr w:type="spellStart"/>
      <w:r>
        <w:rPr>
          <w:sz w:val="28"/>
          <w:szCs w:val="28"/>
        </w:rPr>
        <w:t>зареестровых</w:t>
      </w:r>
      <w:proofErr w:type="spellEnd"/>
      <w:r>
        <w:rPr>
          <w:sz w:val="28"/>
          <w:szCs w:val="28"/>
        </w:rPr>
        <w:t>) на дату принятия итогового судебного акта о привлечении к СО (абзаце первом пункта 11 статьи 61.11).</w:t>
      </w:r>
    </w:p>
    <w:p w:rsidR="005E7306" w:rsidRDefault="005E7306" w:rsidP="005E7306">
      <w:pPr>
        <w:ind w:firstLine="707"/>
        <w:jc w:val="both"/>
        <w:rPr>
          <w:sz w:val="28"/>
          <w:szCs w:val="28"/>
        </w:rPr>
      </w:pPr>
      <w:r w:rsidRPr="001729B4">
        <w:rPr>
          <w:sz w:val="28"/>
          <w:szCs w:val="28"/>
        </w:rPr>
        <w:t>Ситуации, когда вводятся презумпции</w:t>
      </w:r>
      <w:r>
        <w:rPr>
          <w:sz w:val="28"/>
          <w:szCs w:val="28"/>
        </w:rPr>
        <w:t xml:space="preserve"> </w:t>
      </w:r>
      <w:r w:rsidRPr="001729B4">
        <w:rPr>
          <w:sz w:val="28"/>
          <w:szCs w:val="28"/>
        </w:rPr>
        <w:t xml:space="preserve">для привлечения к </w:t>
      </w:r>
      <w:r>
        <w:rPr>
          <w:sz w:val="28"/>
          <w:szCs w:val="28"/>
        </w:rPr>
        <w:t>СО,</w:t>
      </w:r>
      <w:r w:rsidRPr="001729B4">
        <w:rPr>
          <w:sz w:val="28"/>
          <w:szCs w:val="28"/>
        </w:rPr>
        <w:t xml:space="preserve"> не следует расценивать как </w:t>
      </w:r>
      <w:r>
        <w:rPr>
          <w:sz w:val="28"/>
          <w:szCs w:val="28"/>
        </w:rPr>
        <w:t xml:space="preserve">введение дополнительных оснований для привлечения к СО, а также как </w:t>
      </w:r>
      <w:r w:rsidRPr="001729B4">
        <w:rPr>
          <w:sz w:val="28"/>
          <w:szCs w:val="28"/>
        </w:rPr>
        <w:t>попытку преодоления общего принципа доказывания</w:t>
      </w:r>
      <w:r>
        <w:rPr>
          <w:sz w:val="28"/>
          <w:szCs w:val="28"/>
        </w:rPr>
        <w:t xml:space="preserve"> </w:t>
      </w:r>
      <w:r w:rsidRPr="001729B4">
        <w:rPr>
          <w:sz w:val="28"/>
          <w:szCs w:val="28"/>
        </w:rPr>
        <w:t>ответчиком</w:t>
      </w:r>
      <w:r>
        <w:rPr>
          <w:sz w:val="28"/>
          <w:szCs w:val="28"/>
        </w:rPr>
        <w:t xml:space="preserve"> отсутствия</w:t>
      </w:r>
      <w:r w:rsidRPr="001729B4">
        <w:rPr>
          <w:sz w:val="28"/>
          <w:szCs w:val="28"/>
        </w:rPr>
        <w:t xml:space="preserve"> вины.</w:t>
      </w:r>
    </w:p>
    <w:p w:rsidR="005E7306" w:rsidRDefault="005E7306" w:rsidP="005E730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Pr="001729B4">
        <w:rPr>
          <w:sz w:val="28"/>
          <w:szCs w:val="28"/>
        </w:rPr>
        <w:t>презумпци</w:t>
      </w:r>
      <w:r>
        <w:rPr>
          <w:sz w:val="28"/>
          <w:szCs w:val="28"/>
        </w:rPr>
        <w:t xml:space="preserve">и, предусмотренные пунктом 2 статьи 61.11, предназначены </w:t>
      </w:r>
      <w:r w:rsidRPr="001729B4">
        <w:rPr>
          <w:sz w:val="28"/>
          <w:szCs w:val="28"/>
        </w:rPr>
        <w:t xml:space="preserve">для </w:t>
      </w:r>
      <w:r>
        <w:rPr>
          <w:sz w:val="28"/>
          <w:szCs w:val="28"/>
        </w:rPr>
        <w:t>облегчения доказывания</w:t>
      </w:r>
      <w:r w:rsidRPr="00172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 </w:t>
      </w:r>
      <w:r w:rsidRPr="001729B4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привлечения к СО</w:t>
      </w:r>
      <w:r w:rsidRPr="001729B4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для прямого вывода о том, что</w:t>
      </w:r>
      <w:r w:rsidRPr="001729B4">
        <w:rPr>
          <w:sz w:val="28"/>
          <w:szCs w:val="28"/>
        </w:rPr>
        <w:t xml:space="preserve"> именно действия</w:t>
      </w:r>
      <w:r>
        <w:rPr>
          <w:sz w:val="28"/>
          <w:szCs w:val="28"/>
        </w:rPr>
        <w:t xml:space="preserve"> (бездействие) КДЛ</w:t>
      </w:r>
      <w:r w:rsidRPr="001729B4">
        <w:rPr>
          <w:sz w:val="28"/>
          <w:szCs w:val="28"/>
        </w:rPr>
        <w:t xml:space="preserve"> повлеки </w:t>
      </w:r>
      <w:r>
        <w:rPr>
          <w:sz w:val="28"/>
          <w:szCs w:val="28"/>
        </w:rPr>
        <w:t>невозможность полного погашения требований кредиторов</w:t>
      </w:r>
      <w:r w:rsidRPr="001729B4">
        <w:rPr>
          <w:sz w:val="28"/>
          <w:szCs w:val="28"/>
        </w:rPr>
        <w:t>.</w:t>
      </w:r>
    </w:p>
    <w:p w:rsidR="00124387" w:rsidRDefault="00932715" w:rsidP="001243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2018 году 8 КДЛ п</w:t>
      </w:r>
      <w:r w:rsidRPr="00932715">
        <w:rPr>
          <w:bCs/>
          <w:sz w:val="28"/>
          <w:szCs w:val="28"/>
        </w:rPr>
        <w:t>ривлечен</w:t>
      </w:r>
      <w:r>
        <w:rPr>
          <w:bCs/>
          <w:sz w:val="28"/>
          <w:szCs w:val="28"/>
        </w:rPr>
        <w:t>ы</w:t>
      </w:r>
      <w:r w:rsidRPr="00932715">
        <w:rPr>
          <w:bCs/>
          <w:sz w:val="28"/>
          <w:szCs w:val="28"/>
        </w:rPr>
        <w:t xml:space="preserve"> к субсидиарной ответственности</w:t>
      </w:r>
      <w:r>
        <w:rPr>
          <w:bCs/>
          <w:sz w:val="28"/>
          <w:szCs w:val="28"/>
        </w:rPr>
        <w:t xml:space="preserve"> в рамках дела о банкротстве  на сумму 48,6 млн. рублей.</w:t>
      </w:r>
    </w:p>
    <w:p w:rsidR="008D4595" w:rsidRDefault="008D4595" w:rsidP="001C2E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6D52" w:rsidRDefault="00651FB2" w:rsidP="001A6D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налоговых органов, </w:t>
      </w:r>
      <w:r w:rsidRPr="001E283E">
        <w:rPr>
          <w:sz w:val="28"/>
          <w:szCs w:val="28"/>
        </w:rPr>
        <w:t>изменения в</w:t>
      </w:r>
      <w:r>
        <w:rPr>
          <w:sz w:val="28"/>
          <w:szCs w:val="28"/>
        </w:rPr>
        <w:t xml:space="preserve"> законодательстве о б</w:t>
      </w:r>
      <w:r w:rsidR="001A6D52">
        <w:rPr>
          <w:sz w:val="28"/>
          <w:szCs w:val="28"/>
        </w:rPr>
        <w:t>анкротстве будут способствовать:</w:t>
      </w:r>
    </w:p>
    <w:p w:rsidR="00DD4E6A" w:rsidRPr="00FA3596" w:rsidRDefault="00DD4E6A" w:rsidP="001A6D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- </w:t>
      </w:r>
      <w:r w:rsidRPr="00FA3596">
        <w:rPr>
          <w:rFonts w:eastAsiaTheme="minorEastAsia"/>
          <w:bCs/>
          <w:kern w:val="24"/>
          <w:sz w:val="28"/>
          <w:szCs w:val="28"/>
        </w:rPr>
        <w:t>Обеспечение поступления в бюджет Российской Федерации максимально возможной суммы задолженности</w:t>
      </w:r>
      <w:r>
        <w:rPr>
          <w:rFonts w:eastAsiaTheme="minorEastAsia"/>
          <w:bCs/>
          <w:kern w:val="24"/>
          <w:sz w:val="28"/>
          <w:szCs w:val="28"/>
        </w:rPr>
        <w:t>;</w:t>
      </w:r>
    </w:p>
    <w:p w:rsidR="00DD4E6A" w:rsidRPr="00FA3596" w:rsidRDefault="00DD4E6A" w:rsidP="00DD4E6A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- </w:t>
      </w:r>
      <w:r w:rsidRPr="00FA3596">
        <w:rPr>
          <w:rFonts w:eastAsiaTheme="minorEastAsia"/>
          <w:bCs/>
          <w:kern w:val="24"/>
          <w:sz w:val="28"/>
          <w:szCs w:val="28"/>
        </w:rPr>
        <w:t>Изменение модели поведения налогоплательщика</w:t>
      </w:r>
      <w:r>
        <w:rPr>
          <w:rFonts w:eastAsiaTheme="minorEastAsia"/>
          <w:bCs/>
          <w:kern w:val="24"/>
          <w:sz w:val="28"/>
          <w:szCs w:val="28"/>
        </w:rPr>
        <w:t>;</w:t>
      </w:r>
    </w:p>
    <w:p w:rsidR="00DD4E6A" w:rsidRPr="00FA3596" w:rsidRDefault="00DD4E6A" w:rsidP="00DD4E6A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- </w:t>
      </w:r>
      <w:r w:rsidR="00706F14">
        <w:rPr>
          <w:rFonts w:eastAsiaTheme="minorEastAsia"/>
          <w:bCs/>
          <w:kern w:val="24"/>
          <w:sz w:val="28"/>
          <w:szCs w:val="28"/>
        </w:rPr>
        <w:t xml:space="preserve">Привлечение к ответственности </w:t>
      </w:r>
      <w:r w:rsidRPr="00FA3596">
        <w:rPr>
          <w:rFonts w:eastAsiaTheme="minorEastAsia"/>
          <w:bCs/>
          <w:kern w:val="24"/>
          <w:sz w:val="28"/>
          <w:szCs w:val="28"/>
        </w:rPr>
        <w:t>действительно виновного лица</w:t>
      </w:r>
      <w:r>
        <w:rPr>
          <w:rFonts w:eastAsiaTheme="minorEastAsia"/>
          <w:bCs/>
          <w:kern w:val="24"/>
          <w:sz w:val="28"/>
          <w:szCs w:val="28"/>
        </w:rPr>
        <w:t>.</w:t>
      </w:r>
    </w:p>
    <w:p w:rsidR="00DD4E6A" w:rsidRDefault="00DD4E6A" w:rsidP="001C2E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4E6A" w:rsidRDefault="00DD4E6A" w:rsidP="001C2E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GoBack"/>
      <w:bookmarkEnd w:id="7"/>
    </w:p>
    <w:p w:rsidR="007B4696" w:rsidRDefault="001A6D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внимание!!!</w:t>
      </w:r>
    </w:p>
    <w:sectPr w:rsidR="007B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DD" w:rsidRDefault="005D12DD" w:rsidP="00635B12">
      <w:r>
        <w:separator/>
      </w:r>
    </w:p>
  </w:endnote>
  <w:endnote w:type="continuationSeparator" w:id="0">
    <w:p w:rsidR="005D12DD" w:rsidRDefault="005D12DD" w:rsidP="0063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DD" w:rsidRDefault="005D12DD" w:rsidP="00635B12">
      <w:r>
        <w:separator/>
      </w:r>
    </w:p>
  </w:footnote>
  <w:footnote w:type="continuationSeparator" w:id="0">
    <w:p w:rsidR="005D12DD" w:rsidRDefault="005D12DD" w:rsidP="0063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B4BA7"/>
    <w:multiLevelType w:val="hybridMultilevel"/>
    <w:tmpl w:val="FAB0E4F0"/>
    <w:lvl w:ilvl="0" w:tplc="8E04C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E2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C8B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3C1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B6E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2F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05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BCB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CF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A1"/>
    <w:rsid w:val="000323A8"/>
    <w:rsid w:val="000342DC"/>
    <w:rsid w:val="000A6028"/>
    <w:rsid w:val="000D204B"/>
    <w:rsid w:val="00103E0B"/>
    <w:rsid w:val="00124387"/>
    <w:rsid w:val="00140CD6"/>
    <w:rsid w:val="00142146"/>
    <w:rsid w:val="00152196"/>
    <w:rsid w:val="001557BF"/>
    <w:rsid w:val="0016640E"/>
    <w:rsid w:val="001939B6"/>
    <w:rsid w:val="001A6D52"/>
    <w:rsid w:val="001B0D49"/>
    <w:rsid w:val="001C2EA1"/>
    <w:rsid w:val="001E283E"/>
    <w:rsid w:val="00204FA7"/>
    <w:rsid w:val="00260978"/>
    <w:rsid w:val="002640FB"/>
    <w:rsid w:val="00267151"/>
    <w:rsid w:val="002B1742"/>
    <w:rsid w:val="002F23A2"/>
    <w:rsid w:val="00304000"/>
    <w:rsid w:val="00317B4B"/>
    <w:rsid w:val="00373772"/>
    <w:rsid w:val="003C334C"/>
    <w:rsid w:val="00434FDD"/>
    <w:rsid w:val="004454EF"/>
    <w:rsid w:val="00452D2E"/>
    <w:rsid w:val="00475485"/>
    <w:rsid w:val="004C22C0"/>
    <w:rsid w:val="00507E96"/>
    <w:rsid w:val="0054623D"/>
    <w:rsid w:val="005B5F9C"/>
    <w:rsid w:val="005D12DD"/>
    <w:rsid w:val="005D3E9D"/>
    <w:rsid w:val="005E7306"/>
    <w:rsid w:val="005F336D"/>
    <w:rsid w:val="00607956"/>
    <w:rsid w:val="0062359B"/>
    <w:rsid w:val="0062373E"/>
    <w:rsid w:val="00635B12"/>
    <w:rsid w:val="00651FB2"/>
    <w:rsid w:val="006C35E4"/>
    <w:rsid w:val="006C5CA1"/>
    <w:rsid w:val="006D4A09"/>
    <w:rsid w:val="00706F14"/>
    <w:rsid w:val="00744088"/>
    <w:rsid w:val="007776C4"/>
    <w:rsid w:val="00791D42"/>
    <w:rsid w:val="00797AA1"/>
    <w:rsid w:val="007B4696"/>
    <w:rsid w:val="007B738D"/>
    <w:rsid w:val="007C3D39"/>
    <w:rsid w:val="007D03A6"/>
    <w:rsid w:val="008B5ED6"/>
    <w:rsid w:val="008C2A7E"/>
    <w:rsid w:val="008D4595"/>
    <w:rsid w:val="00911B29"/>
    <w:rsid w:val="00932715"/>
    <w:rsid w:val="00950314"/>
    <w:rsid w:val="00955D44"/>
    <w:rsid w:val="009A40BA"/>
    <w:rsid w:val="009C66FE"/>
    <w:rsid w:val="009E730C"/>
    <w:rsid w:val="009F0B38"/>
    <w:rsid w:val="00A3190C"/>
    <w:rsid w:val="00A43AF3"/>
    <w:rsid w:val="00A53ABD"/>
    <w:rsid w:val="00A70C64"/>
    <w:rsid w:val="00AB2C60"/>
    <w:rsid w:val="00AE34E9"/>
    <w:rsid w:val="00B76F93"/>
    <w:rsid w:val="00C70EA9"/>
    <w:rsid w:val="00CF2D3A"/>
    <w:rsid w:val="00D45676"/>
    <w:rsid w:val="00DA3364"/>
    <w:rsid w:val="00DD4E6A"/>
    <w:rsid w:val="00E11244"/>
    <w:rsid w:val="00E21906"/>
    <w:rsid w:val="00E328AE"/>
    <w:rsid w:val="00E57743"/>
    <w:rsid w:val="00E73A04"/>
    <w:rsid w:val="00EC2F46"/>
    <w:rsid w:val="00F0585F"/>
    <w:rsid w:val="00F1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A1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B2C60"/>
    <w:pPr>
      <w:snapToGri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3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635B12"/>
    <w:pPr>
      <w:tabs>
        <w:tab w:val="center" w:pos="4677"/>
        <w:tab w:val="right" w:pos="9355"/>
      </w:tabs>
      <w:snapToGri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635B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635B12"/>
    <w:pPr>
      <w:snapToGrid/>
    </w:pPr>
    <w:rPr>
      <w:snapToGrid w:val="0"/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35B1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footnote reference"/>
    <w:uiPriority w:val="99"/>
    <w:semiHidden/>
    <w:rsid w:val="00635B12"/>
    <w:rPr>
      <w:vertAlign w:val="superscript"/>
    </w:rPr>
  </w:style>
  <w:style w:type="character" w:styleId="aa">
    <w:name w:val="Hyperlink"/>
    <w:uiPriority w:val="99"/>
    <w:unhideWhenUsed/>
    <w:rsid w:val="00635B1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2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B2C60"/>
  </w:style>
  <w:style w:type="character" w:customStyle="1" w:styleId="hl">
    <w:name w:val="hl"/>
    <w:basedOn w:val="a0"/>
    <w:rsid w:val="00AB2C60"/>
  </w:style>
  <w:style w:type="character" w:customStyle="1" w:styleId="nobr">
    <w:name w:val="nobr"/>
    <w:basedOn w:val="a0"/>
    <w:rsid w:val="00AB2C60"/>
  </w:style>
  <w:style w:type="paragraph" w:styleId="ab">
    <w:name w:val="Normal (Web)"/>
    <w:basedOn w:val="a"/>
    <w:uiPriority w:val="99"/>
    <w:semiHidden/>
    <w:unhideWhenUsed/>
    <w:rsid w:val="00607956"/>
    <w:pPr>
      <w:snapToGri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A1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B2C60"/>
    <w:pPr>
      <w:snapToGri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3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635B12"/>
    <w:pPr>
      <w:tabs>
        <w:tab w:val="center" w:pos="4677"/>
        <w:tab w:val="right" w:pos="9355"/>
      </w:tabs>
      <w:snapToGri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635B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635B12"/>
    <w:pPr>
      <w:snapToGrid/>
    </w:pPr>
    <w:rPr>
      <w:snapToGrid w:val="0"/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35B1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footnote reference"/>
    <w:uiPriority w:val="99"/>
    <w:semiHidden/>
    <w:rsid w:val="00635B12"/>
    <w:rPr>
      <w:vertAlign w:val="superscript"/>
    </w:rPr>
  </w:style>
  <w:style w:type="character" w:styleId="aa">
    <w:name w:val="Hyperlink"/>
    <w:uiPriority w:val="99"/>
    <w:unhideWhenUsed/>
    <w:rsid w:val="00635B1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2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B2C60"/>
  </w:style>
  <w:style w:type="character" w:customStyle="1" w:styleId="hl">
    <w:name w:val="hl"/>
    <w:basedOn w:val="a0"/>
    <w:rsid w:val="00AB2C60"/>
  </w:style>
  <w:style w:type="character" w:customStyle="1" w:styleId="nobr">
    <w:name w:val="nobr"/>
    <w:basedOn w:val="a0"/>
    <w:rsid w:val="00AB2C60"/>
  </w:style>
  <w:style w:type="paragraph" w:styleId="ab">
    <w:name w:val="Normal (Web)"/>
    <w:basedOn w:val="a"/>
    <w:uiPriority w:val="99"/>
    <w:semiHidden/>
    <w:unhideWhenUsed/>
    <w:rsid w:val="00607956"/>
    <w:pPr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7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7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66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45656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85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81284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21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97825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4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0914/b919efeffaee7c5a42d9c3d755951599d9b5528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7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Андрей Анатольевич</dc:creator>
  <cp:keywords/>
  <dc:description/>
  <cp:lastModifiedBy>Хохлов Андрей Анатольевич</cp:lastModifiedBy>
  <cp:revision>7</cp:revision>
  <cp:lastPrinted>2018-11-26T09:53:00Z</cp:lastPrinted>
  <dcterms:created xsi:type="dcterms:W3CDTF">2018-11-25T09:35:00Z</dcterms:created>
  <dcterms:modified xsi:type="dcterms:W3CDTF">2018-11-26T12:54:00Z</dcterms:modified>
</cp:coreProperties>
</file>